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8B2B54">
      <w:pPr>
        <w:pStyle w:val="a3"/>
        <w:spacing w:before="73"/>
        <w:ind w:left="6605"/>
      </w:pPr>
      <w:r>
        <w:t>Додаток</w:t>
      </w:r>
      <w:r>
        <w:rPr>
          <w:spacing w:val="-3"/>
        </w:rPr>
        <w:t xml:space="preserve"> </w:t>
      </w:r>
      <w:r>
        <w:t>2</w:t>
      </w:r>
    </w:p>
    <w:p w:rsidR="000B6A4A" w:rsidRDefault="008B2B54">
      <w:pPr>
        <w:pStyle w:val="a3"/>
        <w:tabs>
          <w:tab w:val="left" w:pos="7742"/>
          <w:tab w:val="left" w:pos="9711"/>
        </w:tabs>
        <w:ind w:left="6605" w:right="1322"/>
      </w:pPr>
      <w:r>
        <w:t>до Договору про постачання</w:t>
      </w:r>
      <w:r>
        <w:rPr>
          <w:spacing w:val="1"/>
        </w:rPr>
        <w:t xml:space="preserve"> </w:t>
      </w:r>
      <w:r>
        <w:t>електричної енергії Споживачу</w:t>
      </w:r>
      <w:r>
        <w:rPr>
          <w:spacing w:val="-57"/>
        </w:rPr>
        <w:t xml:space="preserve"> </w:t>
      </w:r>
      <w:r>
        <w:t>від</w:t>
      </w:r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0B6A4A" w:rsidRDefault="008B2B54">
      <w:pPr>
        <w:spacing w:before="90"/>
        <w:ind w:left="2149" w:right="2627" w:hanging="3"/>
        <w:jc w:val="center"/>
        <w:rPr>
          <w:b/>
          <w:sz w:val="24"/>
        </w:rPr>
      </w:pPr>
      <w:r>
        <w:rPr>
          <w:b/>
          <w:sz w:val="24"/>
        </w:rPr>
        <w:t>ПУБЛІЧНА КОМЕРЦІЙНА ПРОПОЗИЦІЯ №</w:t>
      </w:r>
      <w:r w:rsidR="006B1F59">
        <w:rPr>
          <w:b/>
          <w:sz w:val="24"/>
          <w:lang w:val="uk-UA"/>
        </w:rPr>
        <w:t xml:space="preserve"> </w:t>
      </w:r>
      <w:r>
        <w:rPr>
          <w:b/>
          <w:sz w:val="24"/>
        </w:rPr>
        <w:t>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ТОВАРИСТВА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ОБМЕЖЕНОЮ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ВІДПОВІДАЛЬНІСТЮ</w:t>
      </w:r>
    </w:p>
    <w:p w:rsidR="000B6A4A" w:rsidRDefault="008B2B54">
      <w:pPr>
        <w:ind w:left="2032" w:right="2507"/>
        <w:jc w:val="center"/>
        <w:rPr>
          <w:b/>
          <w:sz w:val="24"/>
        </w:rPr>
      </w:pPr>
      <w:r>
        <w:rPr>
          <w:b/>
          <w:sz w:val="24"/>
        </w:rPr>
        <w:t>«БУРШТИН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ЕНЕРГОМАШ»</w:t>
      </w:r>
    </w:p>
    <w:p w:rsidR="000B6A4A" w:rsidRDefault="008B2B54">
      <w:pPr>
        <w:ind w:left="2032" w:right="2512"/>
        <w:jc w:val="center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постачання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електричної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енергії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Споживачу</w:t>
      </w:r>
    </w:p>
    <w:p w:rsidR="0020311D" w:rsidRDefault="0020311D">
      <w:pPr>
        <w:ind w:left="2032" w:right="2512"/>
        <w:jc w:val="center"/>
        <w:rPr>
          <w:b/>
          <w:sz w:val="24"/>
        </w:rPr>
      </w:pPr>
    </w:p>
    <w:p w:rsidR="000B6A4A" w:rsidRDefault="0020311D" w:rsidP="0020311D">
      <w:pPr>
        <w:pStyle w:val="a3"/>
        <w:spacing w:before="5"/>
        <w:jc w:val="center"/>
        <w:rPr>
          <w:b/>
          <w:sz w:val="20"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</w:t>
      </w:r>
      <w:r w:rsidR="00462420">
        <w:rPr>
          <w:b/>
          <w:lang w:val="uk-UA"/>
        </w:rPr>
        <w:t>3</w:t>
      </w:r>
      <w:r>
        <w:rPr>
          <w:b/>
        </w:rPr>
        <w:t xml:space="preserve"> )</w:t>
      </w:r>
    </w:p>
    <w:p w:rsidR="0020311D" w:rsidRDefault="0020311D">
      <w:pPr>
        <w:pStyle w:val="a3"/>
        <w:spacing w:before="5"/>
        <w:rPr>
          <w:b/>
          <w:sz w:val="20"/>
        </w:rPr>
      </w:pPr>
    </w:p>
    <w:p w:rsidR="000B6A4A" w:rsidRDefault="008B2B54">
      <w:pPr>
        <w:pStyle w:val="a3"/>
        <w:ind w:left="232" w:right="703" w:firstLine="852"/>
        <w:jc w:val="both"/>
      </w:pPr>
      <w:r>
        <w:t>Ця комерційна пропозиція розроблена, а терміни</w:t>
      </w:r>
      <w:r>
        <w:rPr>
          <w:spacing w:val="1"/>
        </w:rPr>
        <w:t xml:space="preserve"> </w:t>
      </w:r>
      <w:r>
        <w:t>(їх</w:t>
      </w:r>
      <w:r>
        <w:rPr>
          <w:spacing w:val="1"/>
        </w:rPr>
        <w:t xml:space="preserve"> </w:t>
      </w:r>
      <w:r>
        <w:t>скорочення) у ній</w:t>
      </w:r>
      <w:r>
        <w:rPr>
          <w:spacing w:val="1"/>
        </w:rPr>
        <w:t xml:space="preserve"> </w:t>
      </w:r>
      <w:r>
        <w:t>вживаються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значеннях визначених Законом України «Про ринок електричної енергії», Правилами роздрібного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електричної</w:t>
      </w:r>
      <w:r>
        <w:rPr>
          <w:spacing w:val="1"/>
        </w:rPr>
        <w:t xml:space="preserve"> </w:t>
      </w:r>
      <w:r>
        <w:t>енергії,</w:t>
      </w:r>
      <w:r>
        <w:rPr>
          <w:spacing w:val="1"/>
        </w:rPr>
        <w:t xml:space="preserve"> </w:t>
      </w:r>
      <w:r>
        <w:t>затвердженими</w:t>
      </w:r>
      <w:r>
        <w:rPr>
          <w:spacing w:val="1"/>
        </w:rPr>
        <w:t xml:space="preserve"> </w:t>
      </w:r>
      <w:r>
        <w:t>постановою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комісії,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здійснює</w:t>
      </w:r>
      <w:r>
        <w:rPr>
          <w:spacing w:val="1"/>
        </w:rPr>
        <w:t xml:space="preserve"> </w:t>
      </w:r>
      <w:r>
        <w:t>державне</w:t>
      </w:r>
      <w:r>
        <w:rPr>
          <w:spacing w:val="46"/>
        </w:rPr>
        <w:t xml:space="preserve"> </w:t>
      </w:r>
      <w:r>
        <w:t>регулювання</w:t>
      </w:r>
      <w:r>
        <w:rPr>
          <w:spacing w:val="50"/>
        </w:rPr>
        <w:t xml:space="preserve"> </w:t>
      </w:r>
      <w:r>
        <w:t>у</w:t>
      </w:r>
      <w:r>
        <w:rPr>
          <w:spacing w:val="43"/>
        </w:rPr>
        <w:t xml:space="preserve"> </w:t>
      </w:r>
      <w:r>
        <w:t>сферах</w:t>
      </w:r>
      <w:r>
        <w:rPr>
          <w:spacing w:val="50"/>
        </w:rPr>
        <w:t xml:space="preserve"> </w:t>
      </w:r>
      <w:r>
        <w:t>енергетики</w:t>
      </w:r>
      <w:r>
        <w:rPr>
          <w:spacing w:val="46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комунальних</w:t>
      </w:r>
      <w:r>
        <w:rPr>
          <w:spacing w:val="49"/>
        </w:rPr>
        <w:t xml:space="preserve"> </w:t>
      </w:r>
      <w:r>
        <w:t>послуг,</w:t>
      </w:r>
      <w:r>
        <w:rPr>
          <w:spacing w:val="48"/>
        </w:rPr>
        <w:t xml:space="preserve"> </w:t>
      </w:r>
      <w:r>
        <w:t>від</w:t>
      </w:r>
      <w:r>
        <w:rPr>
          <w:spacing w:val="48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t>березня</w:t>
      </w:r>
      <w:r>
        <w:rPr>
          <w:spacing w:val="48"/>
        </w:rPr>
        <w:t xml:space="preserve"> </w:t>
      </w:r>
      <w:r>
        <w:t>2018</w:t>
      </w:r>
      <w:r>
        <w:rPr>
          <w:spacing w:val="45"/>
        </w:rPr>
        <w:t xml:space="preserve"> </w:t>
      </w:r>
      <w:r>
        <w:t>року</w:t>
      </w:r>
    </w:p>
    <w:p w:rsidR="000B6A4A" w:rsidRDefault="008B2B54">
      <w:pPr>
        <w:spacing w:before="1"/>
        <w:ind w:left="232" w:right="705"/>
        <w:jc w:val="both"/>
        <w:rPr>
          <w:i/>
          <w:sz w:val="24"/>
        </w:rPr>
      </w:pPr>
      <w:r>
        <w:rPr>
          <w:sz w:val="24"/>
        </w:rPr>
        <w:t>№312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(надалі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«ПРРЕЕ»),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чинним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законодавством,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що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регулює</w:t>
      </w:r>
      <w:r>
        <w:rPr>
          <w:spacing w:val="1"/>
          <w:sz w:val="24"/>
        </w:rPr>
        <w:t xml:space="preserve"> </w:t>
      </w:r>
      <w:r>
        <w:rPr>
          <w:sz w:val="24"/>
        </w:rPr>
        <w:t>ринок</w:t>
      </w:r>
      <w:r>
        <w:rPr>
          <w:spacing w:val="60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1"/>
          <w:sz w:val="24"/>
        </w:rPr>
        <w:t xml:space="preserve"> </w:t>
      </w:r>
      <w:r>
        <w:rPr>
          <w:sz w:val="24"/>
        </w:rPr>
        <w:t>енергії,</w:t>
      </w:r>
      <w:r>
        <w:rPr>
          <w:spacing w:val="61"/>
          <w:sz w:val="24"/>
        </w:rPr>
        <w:t xml:space="preserve"> </w:t>
      </w:r>
      <w:r>
        <w:rPr>
          <w:sz w:val="24"/>
        </w:rPr>
        <w:t>а</w:t>
      </w:r>
      <w:r>
        <w:rPr>
          <w:spacing w:val="60"/>
          <w:sz w:val="24"/>
        </w:rPr>
        <w:t xml:space="preserve"> </w:t>
      </w:r>
      <w:r>
        <w:rPr>
          <w:sz w:val="24"/>
        </w:rPr>
        <w:t>також</w:t>
      </w:r>
      <w:r>
        <w:rPr>
          <w:spacing w:val="62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60"/>
          <w:sz w:val="24"/>
        </w:rPr>
        <w:t xml:space="preserve"> </w:t>
      </w:r>
      <w:r>
        <w:rPr>
          <w:sz w:val="24"/>
        </w:rPr>
        <w:t>про</w:t>
      </w:r>
      <w:r>
        <w:rPr>
          <w:spacing w:val="62"/>
          <w:sz w:val="24"/>
        </w:rPr>
        <w:t xml:space="preserve"> </w:t>
      </w:r>
      <w:r>
        <w:rPr>
          <w:sz w:val="24"/>
        </w:rPr>
        <w:t>постачання</w:t>
      </w:r>
      <w:r>
        <w:rPr>
          <w:spacing w:val="61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63"/>
          <w:sz w:val="24"/>
        </w:rPr>
        <w:t xml:space="preserve"> </w:t>
      </w:r>
      <w:r>
        <w:rPr>
          <w:sz w:val="24"/>
        </w:rPr>
        <w:t>енергії</w:t>
      </w:r>
      <w:r>
        <w:rPr>
          <w:spacing w:val="62"/>
          <w:sz w:val="24"/>
        </w:rPr>
        <w:t xml:space="preserve"> </w:t>
      </w:r>
      <w:r>
        <w:rPr>
          <w:sz w:val="24"/>
        </w:rPr>
        <w:t>Споживачу</w:t>
      </w:r>
      <w:r>
        <w:rPr>
          <w:spacing w:val="69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z w:val="24"/>
        </w:rPr>
        <w:t>далі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–</w:t>
      </w:r>
    </w:p>
    <w:p w:rsidR="000B6A4A" w:rsidRDefault="008B2B54">
      <w:pPr>
        <w:ind w:left="232"/>
        <w:jc w:val="both"/>
        <w:rPr>
          <w:sz w:val="24"/>
        </w:rPr>
      </w:pPr>
      <w:r>
        <w:rPr>
          <w:i/>
          <w:sz w:val="24"/>
        </w:rPr>
        <w:t>«Договір»)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містить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наступні умови: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1975"/>
        <w:gridCol w:w="204"/>
        <w:gridCol w:w="103"/>
        <w:gridCol w:w="1187"/>
        <w:gridCol w:w="191"/>
        <w:gridCol w:w="3663"/>
      </w:tblGrid>
      <w:tr w:rsidR="000B6A4A" w:rsidTr="00B1345B">
        <w:trPr>
          <w:trHeight w:val="1238"/>
        </w:trPr>
        <w:tc>
          <w:tcPr>
            <w:tcW w:w="516" w:type="dxa"/>
            <w:tcBorders>
              <w:bottom w:val="nil"/>
            </w:tcBorders>
            <w:shd w:val="clear" w:color="auto" w:fill="B4C5E7"/>
          </w:tcPr>
          <w:p w:rsidR="000B6A4A" w:rsidRDefault="008B2B5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460" w:type="dxa"/>
            <w:tcBorders>
              <w:bottom w:val="nil"/>
            </w:tcBorders>
            <w:shd w:val="clear" w:color="auto" w:fill="B4C5E7"/>
          </w:tcPr>
          <w:p w:rsidR="000B6A4A" w:rsidRDefault="008B2B54" w:rsidP="00777264">
            <w:pPr>
              <w:pStyle w:val="TableParagraph"/>
              <w:ind w:left="108" w:right="19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Ціна 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 w:rsidR="00777264">
              <w:rPr>
                <w:b/>
                <w:i/>
                <w:sz w:val="24"/>
                <w:lang w:val="uk-UA"/>
              </w:rPr>
              <w:t>к</w:t>
            </w:r>
            <w:r>
              <w:rPr>
                <w:b/>
                <w:i/>
                <w:sz w:val="24"/>
              </w:rPr>
              <w:t>Вт*год)</w:t>
            </w:r>
          </w:p>
        </w:tc>
        <w:tc>
          <w:tcPr>
            <w:tcW w:w="7323" w:type="dxa"/>
            <w:gridSpan w:val="6"/>
            <w:tcBorders>
              <w:bottom w:val="nil"/>
            </w:tcBorders>
            <w:shd w:val="clear" w:color="auto" w:fill="FFF1CC"/>
          </w:tcPr>
          <w:p w:rsidR="000B6A4A" w:rsidRDefault="008B2B54" w:rsidP="0020311D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z w:val="24"/>
                <w:lang w:val="uk-UA"/>
              </w:rPr>
              <w:t>к</w:t>
            </w:r>
            <w:r>
              <w:rPr>
                <w:sz w:val="24"/>
              </w:rPr>
              <w:t>Вт*год.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z w:val="24"/>
              </w:rPr>
              <w:t>(Ц</w:t>
            </w:r>
            <w:r>
              <w:rPr>
                <w:sz w:val="24"/>
              </w:rPr>
              <w:t>по),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pacing w:val="1"/>
                <w:sz w:val="24"/>
                <w:lang w:val="uk-UA"/>
              </w:rPr>
              <w:t xml:space="preserve">на </w:t>
            </w:r>
            <w:r>
              <w:rPr>
                <w:sz w:val="24"/>
              </w:rPr>
              <w:t>попередн</w:t>
            </w:r>
            <w:r w:rsidR="0020311D">
              <w:rPr>
                <w:sz w:val="24"/>
                <w:lang w:val="uk-UA"/>
              </w:rPr>
              <w:t>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</w:t>
            </w:r>
            <w:r w:rsidR="0020311D"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формулою:</w:t>
            </w:r>
          </w:p>
        </w:tc>
      </w:tr>
      <w:tr w:rsidR="000B6A4A" w:rsidTr="00B1345B">
        <w:trPr>
          <w:trHeight w:val="69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6"/>
            <w:tcBorders>
              <w:top w:val="nil"/>
            </w:tcBorders>
            <w:shd w:val="clear" w:color="auto" w:fill="FFF1CC"/>
          </w:tcPr>
          <w:p w:rsidR="000B6A4A" w:rsidRDefault="0020311D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</w:rPr>
              <w:t>по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</w:rPr>
              <w:t>фікс</w:t>
            </w:r>
            <w:r>
              <w:rPr>
                <w:b/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+</w:t>
            </w:r>
            <w:r>
              <w:rPr>
                <w:b/>
                <w:spacing w:val="-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 xml:space="preserve">ТП, </w:t>
            </w:r>
            <w:r>
              <w:rPr>
                <w:position w:val="1"/>
                <w:sz w:val="24"/>
              </w:rPr>
              <w:t>де:</w:t>
            </w:r>
          </w:p>
        </w:tc>
      </w:tr>
      <w:tr w:rsidR="0020311D" w:rsidTr="00B1345B">
        <w:trPr>
          <w:trHeight w:val="551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BE5F1" w:themeFill="accent1" w:themeFillTint="33"/>
          </w:tcPr>
          <w:p w:rsidR="0020311D" w:rsidRPr="00AB3C1E" w:rsidRDefault="0020311D" w:rsidP="0020311D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r w:rsidRPr="00AB3C1E">
              <w:rPr>
                <w:rFonts w:ascii="Cambria" w:hAnsi="Cambria"/>
                <w:b/>
                <w:i/>
                <w:iCs/>
                <w:color w:val="000009"/>
                <w:lang w:val="uk-UA"/>
              </w:rPr>
              <w:t xml:space="preserve">  </w:t>
            </w:r>
            <w:r w:rsidRPr="00AB3C1E">
              <w:rPr>
                <w:rFonts w:ascii="Cambria" w:hAnsi="Cambria"/>
                <w:b/>
                <w:i/>
                <w:iCs/>
                <w:color w:val="000009"/>
              </w:rPr>
              <w:t>Цфікс –</w:t>
            </w:r>
          </w:p>
        </w:tc>
        <w:tc>
          <w:tcPr>
            <w:tcW w:w="5348" w:type="dxa"/>
            <w:gridSpan w:val="5"/>
          </w:tcPr>
          <w:p w:rsidR="0020311D" w:rsidRPr="00AB3C1E" w:rsidRDefault="0020311D" w:rsidP="00462420">
            <w:pPr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AB3C1E">
              <w:rPr>
                <w:sz w:val="24"/>
                <w:szCs w:val="24"/>
                <w:lang w:val="uk-UA"/>
              </w:rPr>
              <w:t xml:space="preserve"> </w:t>
            </w:r>
            <w:r w:rsidR="00462420">
              <w:rPr>
                <w:sz w:val="24"/>
                <w:szCs w:val="24"/>
                <w:lang w:val="uk-UA"/>
              </w:rPr>
              <w:t>4,30507</w:t>
            </w:r>
            <w:r w:rsidRPr="00AB3C1E">
              <w:rPr>
                <w:sz w:val="24"/>
                <w:szCs w:val="24"/>
              </w:rPr>
              <w:t xml:space="preserve"> грн/кВт*год</w:t>
            </w:r>
          </w:p>
        </w:tc>
      </w:tr>
      <w:tr w:rsidR="0020311D" w:rsidTr="00B1345B">
        <w:trPr>
          <w:trHeight w:val="614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9E1F3"/>
          </w:tcPr>
          <w:p w:rsidR="0020311D" w:rsidRPr="00AB3C1E" w:rsidRDefault="0020311D" w:rsidP="0020311D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 w:rsidRPr="00AB3C1E">
              <w:rPr>
                <w:b/>
                <w:i/>
                <w:sz w:val="24"/>
              </w:rPr>
              <w:t>ТП –</w:t>
            </w:r>
          </w:p>
        </w:tc>
        <w:tc>
          <w:tcPr>
            <w:tcW w:w="5348" w:type="dxa"/>
            <w:gridSpan w:val="5"/>
          </w:tcPr>
          <w:p w:rsidR="0020311D" w:rsidRPr="00AB3C1E" w:rsidRDefault="0020311D" w:rsidP="00AB3C1E">
            <w:pPr>
              <w:pStyle w:val="TableParagraph"/>
              <w:tabs>
                <w:tab w:val="left" w:pos="2488"/>
                <w:tab w:val="left" w:pos="3484"/>
              </w:tabs>
              <w:ind w:right="98"/>
              <w:jc w:val="both"/>
              <w:rPr>
                <w:i/>
                <w:sz w:val="24"/>
                <w:szCs w:val="24"/>
              </w:rPr>
            </w:pPr>
            <w:r w:rsidRPr="00AB3C1E">
              <w:rPr>
                <w:sz w:val="24"/>
                <w:szCs w:val="24"/>
              </w:rPr>
              <w:t>тариф</w:t>
            </w:r>
            <w:r w:rsidRPr="00AB3C1E">
              <w:rPr>
                <w:spacing w:val="35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на</w:t>
            </w:r>
            <w:r w:rsidRPr="00AB3C1E">
              <w:rPr>
                <w:spacing w:val="36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послуги</w:t>
            </w:r>
            <w:r w:rsidRPr="00AB3C1E">
              <w:rPr>
                <w:spacing w:val="38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з </w:t>
            </w:r>
            <w:r w:rsidRPr="00AB3C1E">
              <w:rPr>
                <w:spacing w:val="-57"/>
                <w:sz w:val="24"/>
                <w:szCs w:val="24"/>
              </w:rPr>
              <w:t xml:space="preserve">       </w:t>
            </w:r>
            <w:r w:rsidRPr="00AB3C1E">
              <w:rPr>
                <w:sz w:val="24"/>
                <w:szCs w:val="24"/>
              </w:rPr>
              <w:t>передачі</w:t>
            </w:r>
            <w:r w:rsidRPr="00AB3C1E">
              <w:rPr>
                <w:spacing w:val="-1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електричної енергії, затверджений </w:t>
            </w:r>
            <w:r w:rsidR="00AB3C1E">
              <w:rPr>
                <w:sz w:val="24"/>
                <w:szCs w:val="24"/>
                <w:lang w:val="uk-UA"/>
              </w:rPr>
              <w:t>постановою НКРЕКП</w:t>
            </w:r>
            <w:r w:rsidRPr="00AB3C1E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20311D" w:rsidTr="00B1345B">
        <w:trPr>
          <w:trHeight w:val="827"/>
        </w:trPr>
        <w:tc>
          <w:tcPr>
            <w:tcW w:w="516" w:type="dxa"/>
            <w:tcBorders>
              <w:top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20311D" w:rsidRDefault="0020311D" w:rsidP="0020311D">
            <w:pPr>
              <w:pStyle w:val="TableParagraph"/>
              <w:tabs>
                <w:tab w:val="left" w:pos="814"/>
              </w:tabs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z w:val="24"/>
              </w:rPr>
              <w:tab/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6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Фактичний</w:t>
            </w:r>
            <w:r>
              <w:rPr>
                <w:b/>
                <w:i/>
                <w:spacing w:val="6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спожитої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</w:p>
          <w:p w:rsidR="0020311D" w:rsidRDefault="0020311D" w:rsidP="0020311D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sz w:val="24"/>
              </w:rPr>
              <w:t>(остаточний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розрахунок)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  <w:lang w:val="uk-UA"/>
              </w:rPr>
              <w:t>к</w:t>
            </w:r>
            <w:r>
              <w:rPr>
                <w:i/>
                <w:sz w:val="24"/>
              </w:rPr>
              <w:t>Вт*год.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розраховується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формулою:</w:t>
            </w:r>
          </w:p>
          <w:p w:rsidR="00AB3C1E" w:rsidRDefault="00AB3C1E" w:rsidP="0020311D">
            <w:pPr>
              <w:pStyle w:val="TableParagraph"/>
              <w:spacing w:line="270" w:lineRule="atLeast"/>
              <w:rPr>
                <w:i/>
                <w:sz w:val="24"/>
              </w:rPr>
            </w:pPr>
          </w:p>
          <w:p w:rsidR="00AB3C1E" w:rsidRDefault="00AB3C1E" w:rsidP="00AB3C1E">
            <w:pPr>
              <w:pStyle w:val="TableParagraph"/>
              <w:spacing w:line="270" w:lineRule="atLeast"/>
              <w:rPr>
                <w:position w:val="1"/>
                <w:sz w:val="24"/>
              </w:rPr>
            </w:pP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  <w:lang w:val="uk-UA"/>
              </w:rPr>
              <w:t>фо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position w:val="1"/>
                <w:sz w:val="24"/>
              </w:rPr>
              <w:t>Цфікс</w:t>
            </w:r>
            <w:r>
              <w:rPr>
                <w:b/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+</w:t>
            </w:r>
            <w:r>
              <w:rPr>
                <w:b/>
                <w:spacing w:val="-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 xml:space="preserve">ТП, </w:t>
            </w:r>
            <w:r>
              <w:rPr>
                <w:position w:val="1"/>
                <w:sz w:val="24"/>
              </w:rPr>
              <w:t>де:</w:t>
            </w:r>
          </w:p>
          <w:p w:rsidR="00777264" w:rsidRDefault="00777264" w:rsidP="00AB3C1E">
            <w:pPr>
              <w:pStyle w:val="TableParagraph"/>
              <w:spacing w:line="270" w:lineRule="atLeast"/>
              <w:rPr>
                <w:i/>
                <w:sz w:val="24"/>
              </w:rPr>
            </w:pPr>
          </w:p>
        </w:tc>
      </w:tr>
      <w:tr w:rsidR="00AB3C1E" w:rsidTr="00B1345B">
        <w:trPr>
          <w:trHeight w:val="522"/>
        </w:trPr>
        <w:tc>
          <w:tcPr>
            <w:tcW w:w="516" w:type="dxa"/>
            <w:vMerge w:val="restart"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 w:val="restart"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BE5F1" w:themeFill="accent1" w:themeFillTint="33"/>
          </w:tcPr>
          <w:p w:rsidR="00AB3C1E" w:rsidRPr="00AB3C1E" w:rsidRDefault="00AB3C1E" w:rsidP="00AB3C1E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r w:rsidRPr="00AB3C1E">
              <w:rPr>
                <w:rFonts w:ascii="Cambria" w:hAnsi="Cambria"/>
                <w:b/>
                <w:i/>
                <w:iCs/>
                <w:color w:val="000009"/>
                <w:lang w:val="uk-UA"/>
              </w:rPr>
              <w:t xml:space="preserve">  </w:t>
            </w:r>
            <w:r w:rsidRPr="00AB3C1E">
              <w:rPr>
                <w:rFonts w:ascii="Cambria" w:hAnsi="Cambria"/>
                <w:b/>
                <w:i/>
                <w:iCs/>
                <w:color w:val="000009"/>
              </w:rPr>
              <w:t>Цфікс –</w:t>
            </w:r>
          </w:p>
        </w:tc>
        <w:tc>
          <w:tcPr>
            <w:tcW w:w="5348" w:type="dxa"/>
            <w:gridSpan w:val="5"/>
          </w:tcPr>
          <w:p w:rsidR="00AB3C1E" w:rsidRPr="00AB3C1E" w:rsidRDefault="00462420" w:rsidP="00AB3C1E">
            <w:pPr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4,30507</w:t>
            </w:r>
            <w:bookmarkStart w:id="0" w:name="_GoBack"/>
            <w:bookmarkEnd w:id="0"/>
            <w:r w:rsidR="00AB3C1E" w:rsidRPr="00AB3C1E">
              <w:rPr>
                <w:sz w:val="24"/>
                <w:szCs w:val="24"/>
              </w:rPr>
              <w:t xml:space="preserve"> грн/кВт*год</w:t>
            </w:r>
          </w:p>
        </w:tc>
      </w:tr>
      <w:tr w:rsidR="00AB3C1E" w:rsidTr="00B1345B">
        <w:trPr>
          <w:trHeight w:val="551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AB3C1E" w:rsidRPr="00AB3C1E" w:rsidRDefault="00AB3C1E" w:rsidP="00AB3C1E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 w:rsidRPr="00AB3C1E">
              <w:rPr>
                <w:b/>
                <w:i/>
                <w:sz w:val="24"/>
              </w:rPr>
              <w:t>ТП –</w:t>
            </w:r>
          </w:p>
        </w:tc>
        <w:tc>
          <w:tcPr>
            <w:tcW w:w="5348" w:type="dxa"/>
            <w:gridSpan w:val="5"/>
          </w:tcPr>
          <w:p w:rsidR="00AB3C1E" w:rsidRPr="00AB3C1E" w:rsidRDefault="00AB3C1E" w:rsidP="00AB3C1E">
            <w:pPr>
              <w:pStyle w:val="TableParagraph"/>
              <w:tabs>
                <w:tab w:val="left" w:pos="2488"/>
                <w:tab w:val="left" w:pos="3484"/>
              </w:tabs>
              <w:ind w:right="98"/>
              <w:jc w:val="both"/>
              <w:rPr>
                <w:i/>
                <w:sz w:val="24"/>
                <w:szCs w:val="24"/>
                <w:lang w:val="uk-UA"/>
              </w:rPr>
            </w:pPr>
            <w:r w:rsidRPr="00AB3C1E">
              <w:rPr>
                <w:sz w:val="24"/>
                <w:szCs w:val="24"/>
              </w:rPr>
              <w:t>тариф</w:t>
            </w:r>
            <w:r w:rsidRPr="00AB3C1E">
              <w:rPr>
                <w:spacing w:val="35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на</w:t>
            </w:r>
            <w:r w:rsidRPr="00AB3C1E">
              <w:rPr>
                <w:spacing w:val="36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послуги</w:t>
            </w:r>
            <w:r w:rsidRPr="00AB3C1E">
              <w:rPr>
                <w:spacing w:val="38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з </w:t>
            </w:r>
            <w:r w:rsidRPr="00AB3C1E">
              <w:rPr>
                <w:spacing w:val="-57"/>
                <w:sz w:val="24"/>
                <w:szCs w:val="24"/>
              </w:rPr>
              <w:t xml:space="preserve">       </w:t>
            </w:r>
            <w:r w:rsidRPr="00AB3C1E">
              <w:rPr>
                <w:sz w:val="24"/>
                <w:szCs w:val="24"/>
              </w:rPr>
              <w:t>передачі</w:t>
            </w:r>
            <w:r w:rsidRPr="00AB3C1E">
              <w:rPr>
                <w:spacing w:val="-1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електричної енергії, затверджений </w:t>
            </w:r>
            <w:r>
              <w:rPr>
                <w:sz w:val="24"/>
                <w:szCs w:val="24"/>
                <w:lang w:val="uk-UA"/>
              </w:rPr>
              <w:t>постоновою НКРЕКП</w:t>
            </w:r>
          </w:p>
        </w:tc>
      </w:tr>
      <w:tr w:rsidR="00AB3C1E" w:rsidTr="00B1345B">
        <w:trPr>
          <w:trHeight w:val="554"/>
        </w:trPr>
        <w:tc>
          <w:tcPr>
            <w:tcW w:w="516" w:type="dxa"/>
            <w:vMerge w:val="restart"/>
          </w:tcPr>
          <w:p w:rsidR="00AB3C1E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460" w:type="dxa"/>
            <w:vMerge w:val="restart"/>
          </w:tcPr>
          <w:p w:rsidR="00AB3C1E" w:rsidRDefault="00AB3C1E" w:rsidP="00AB3C1E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Територія,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якій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дійсна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комерційна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пропозиція, торгова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зона</w:t>
            </w:r>
          </w:p>
        </w:tc>
        <w:tc>
          <w:tcPr>
            <w:tcW w:w="7323" w:type="dxa"/>
            <w:gridSpan w:val="6"/>
            <w:tcBorders>
              <w:bottom w:val="single" w:sz="8" w:space="0" w:color="000000"/>
            </w:tcBorders>
          </w:tcPr>
          <w:p w:rsidR="00AB3C1E" w:rsidRDefault="00AB3C1E" w:rsidP="00AB3C1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територія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</w:tc>
      </w:tr>
      <w:tr w:rsidR="00AB3C1E" w:rsidTr="00B1345B">
        <w:trPr>
          <w:trHeight w:val="820"/>
        </w:trPr>
        <w:tc>
          <w:tcPr>
            <w:tcW w:w="516" w:type="dxa"/>
            <w:vMerge/>
            <w:tcBorders>
              <w:top w:val="nil"/>
            </w:tcBorders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tcBorders>
              <w:top w:val="single" w:sz="8" w:space="0" w:color="000000"/>
            </w:tcBorders>
          </w:tcPr>
          <w:p w:rsidR="00AB3C1E" w:rsidRDefault="00AB3C1E" w:rsidP="00AB3C1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AB3C1E" w:rsidTr="00B1345B">
        <w:trPr>
          <w:trHeight w:val="2498"/>
        </w:trPr>
        <w:tc>
          <w:tcPr>
            <w:tcW w:w="516" w:type="dxa"/>
            <w:vMerge w:val="restart"/>
            <w:shd w:val="clear" w:color="auto" w:fill="B4C5E7"/>
          </w:tcPr>
          <w:p w:rsidR="00AB3C1E" w:rsidRDefault="00AB3C1E" w:rsidP="00AB3C1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460" w:type="dxa"/>
            <w:vMerge w:val="restart"/>
            <w:shd w:val="clear" w:color="auto" w:fill="B4C5E7"/>
          </w:tcPr>
          <w:p w:rsidR="00AB3C1E" w:rsidRDefault="00AB3C1E" w:rsidP="00AB3C1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Спосіб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</w:p>
        </w:tc>
        <w:tc>
          <w:tcPr>
            <w:tcW w:w="3469" w:type="dxa"/>
            <w:gridSpan w:val="4"/>
            <w:shd w:val="clear" w:color="auto" w:fill="FFF1CC"/>
          </w:tcPr>
          <w:p w:rsidR="00AB3C1E" w:rsidRDefault="00AB3C1E" w:rsidP="00036C09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3.1. Оплата за 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Планового обсягу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енергії 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Споживачем </w:t>
            </w:r>
          </w:p>
        </w:tc>
        <w:tc>
          <w:tcPr>
            <w:tcW w:w="3854" w:type="dxa"/>
            <w:gridSpan w:val="2"/>
          </w:tcPr>
          <w:p w:rsidR="00AB3C1E" w:rsidRDefault="00AB3C1E" w:rsidP="00AB3C1E">
            <w:pPr>
              <w:pStyle w:val="TableParagraph"/>
              <w:tabs>
                <w:tab w:val="left" w:pos="2957"/>
              </w:tabs>
              <w:ind w:left="108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 25 числа місяця, що 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місяцю,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036C09" w:rsidTr="00B1345B">
        <w:trPr>
          <w:trHeight w:val="220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36C09" w:rsidRDefault="00036C09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36C09" w:rsidRDefault="00036C09" w:rsidP="00AB3C1E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  <w:gridSpan w:val="5"/>
          </w:tcPr>
          <w:p w:rsidR="00036C09" w:rsidRDefault="00036C09" w:rsidP="000A4139">
            <w:pPr>
              <w:pStyle w:val="TableParagraph"/>
              <w:spacing w:before="10"/>
              <w:ind w:left="0"/>
              <w:rPr>
                <w:sz w:val="21"/>
              </w:rPr>
            </w:pPr>
            <w:r w:rsidRPr="00036C09">
              <w:rPr>
                <w:sz w:val="24"/>
              </w:rPr>
              <w:t>3.2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 Оплата за 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  <w:lang w:val="uk-UA"/>
              </w:rPr>
              <w:t>Фактичного</w:t>
            </w:r>
            <w:r>
              <w:rPr>
                <w:i/>
                <w:sz w:val="24"/>
              </w:rPr>
              <w:t xml:space="preserve"> обсягу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енергії </w:t>
            </w:r>
          </w:p>
        </w:tc>
        <w:tc>
          <w:tcPr>
            <w:tcW w:w="3663" w:type="dxa"/>
          </w:tcPr>
          <w:p w:rsidR="00036C09" w:rsidRDefault="00036C09" w:rsidP="00AB3C1E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 15 числа місяця, наступного за </w:t>
            </w:r>
            <w:r>
              <w:rPr>
                <w:i/>
                <w:sz w:val="24"/>
              </w:rPr>
              <w:t>Розрахунковим місяцем,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остаточний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розрахунок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фактично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поставлену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Розрахунковому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місяці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енергію.</w:t>
            </w:r>
          </w:p>
          <w:p w:rsidR="00036C09" w:rsidRDefault="00036C09" w:rsidP="00AB3C1E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Остаточний розрахунок за фактично поставлену електричну енергію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електричної енергії.</w:t>
            </w:r>
          </w:p>
        </w:tc>
      </w:tr>
      <w:tr w:rsidR="00AB3C1E" w:rsidTr="00B1345B">
        <w:trPr>
          <w:trHeight w:val="1382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AB3C1E" w:rsidRDefault="00AB3C1E" w:rsidP="00AB3C1E">
            <w:pPr>
              <w:pStyle w:val="TableParagraph"/>
              <w:ind w:right="196"/>
              <w:jc w:val="both"/>
              <w:rPr>
                <w:b/>
                <w:sz w:val="24"/>
              </w:rPr>
            </w:pPr>
            <w:r w:rsidRPr="00777264">
              <w:rPr>
                <w:sz w:val="24"/>
              </w:rPr>
              <w:t>3.3</w:t>
            </w:r>
            <w:r>
              <w:rPr>
                <w:b/>
                <w:sz w:val="24"/>
              </w:rPr>
              <w:t xml:space="preserve">. Вартість </w:t>
            </w:r>
            <w:r>
              <w:rPr>
                <w:b/>
                <w:i/>
                <w:sz w:val="24"/>
              </w:rPr>
              <w:t>Планового 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 електричної енергії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 w:rsidRPr="00777264">
              <w:rPr>
                <w:b/>
                <w:sz w:val="24"/>
              </w:rPr>
              <w:t>(Вартість</w:t>
            </w:r>
            <w:r w:rsidRPr="00777264">
              <w:rPr>
                <w:b/>
                <w:spacing w:val="1"/>
                <w:sz w:val="24"/>
              </w:rPr>
              <w:t xml:space="preserve"> </w:t>
            </w:r>
            <w:r w:rsidR="000A4139" w:rsidRPr="00777264">
              <w:rPr>
                <w:b/>
                <w:sz w:val="24"/>
              </w:rPr>
              <w:t>п</w:t>
            </w:r>
            <w:r w:rsidR="000A4139" w:rsidRPr="00777264">
              <w:rPr>
                <w:b/>
                <w:sz w:val="24"/>
                <w:lang w:val="uk-UA"/>
              </w:rPr>
              <w:t>.о</w:t>
            </w:r>
            <w:r w:rsidRPr="00777264">
              <w:rPr>
                <w:b/>
                <w:sz w:val="24"/>
              </w:rPr>
              <w:t>.)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обчислюється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AB3C1E" w:rsidRDefault="00AB3C1E" w:rsidP="00AB3C1E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AB3C1E" w:rsidRDefault="00AB3C1E" w:rsidP="00036C09">
            <w:pPr>
              <w:pStyle w:val="TableParagraph"/>
              <w:spacing w:before="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036C09">
              <w:rPr>
                <w:b/>
                <w:sz w:val="24"/>
              </w:rPr>
              <w:t>п.о.= Ц</w:t>
            </w:r>
            <w:r w:rsidR="00036C09">
              <w:rPr>
                <w:b/>
                <w:sz w:val="24"/>
                <w:lang w:val="uk-UA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036C09">
              <w:rPr>
                <w:b/>
                <w:sz w:val="24"/>
                <w:lang w:val="uk-UA"/>
              </w:rPr>
              <w:t>П.о.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</w:t>
            </w:r>
          </w:p>
        </w:tc>
      </w:tr>
      <w:tr w:rsidR="00AB3C1E" w:rsidTr="00B1345B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3"/>
            <w:shd w:val="clear" w:color="auto" w:fill="D9E1F3"/>
          </w:tcPr>
          <w:p w:rsidR="00AB3C1E" w:rsidRDefault="00AB3C1E" w:rsidP="000A4139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</w:t>
            </w:r>
            <w:r w:rsidR="000A4139">
              <w:rPr>
                <w:b/>
                <w:i/>
                <w:sz w:val="24"/>
                <w:lang w:val="uk-UA"/>
              </w:rPr>
              <w:t>по</w:t>
            </w:r>
            <w:r>
              <w:rPr>
                <w:b/>
                <w:i/>
                <w:sz w:val="24"/>
              </w:rPr>
              <w:t>-</w:t>
            </w:r>
          </w:p>
        </w:tc>
        <w:tc>
          <w:tcPr>
            <w:tcW w:w="5041" w:type="dxa"/>
            <w:gridSpan w:val="3"/>
          </w:tcPr>
          <w:p w:rsidR="00AB3C1E" w:rsidRDefault="00AB3C1E" w:rsidP="00AB3C1E">
            <w:pPr>
              <w:pStyle w:val="TableParagraph"/>
              <w:tabs>
                <w:tab w:val="left" w:pos="1013"/>
                <w:tab w:val="left" w:pos="2566"/>
                <w:tab w:val="left" w:pos="3703"/>
              </w:tabs>
              <w:ind w:left="107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z w:val="24"/>
              </w:rPr>
              <w:tab/>
              <w:t>Планового</w:t>
            </w:r>
            <w:r>
              <w:rPr>
                <w:i/>
                <w:sz w:val="24"/>
              </w:rPr>
              <w:tab/>
              <w:t>обсягу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постачання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1.1.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цієї</w:t>
            </w:r>
          </w:p>
          <w:p w:rsidR="00AB3C1E" w:rsidRDefault="00AB3C1E" w:rsidP="00AB3C1E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Комерційної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пропозиції.</w:t>
            </w:r>
          </w:p>
        </w:tc>
      </w:tr>
      <w:tr w:rsidR="000B6A4A" w:rsidTr="00B1345B">
        <w:trPr>
          <w:trHeight w:val="551"/>
        </w:trPr>
        <w:tc>
          <w:tcPr>
            <w:tcW w:w="516" w:type="dxa"/>
            <w:vMerge w:val="restart"/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 w:val="restart"/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2" w:type="dxa"/>
            <w:gridSpan w:val="3"/>
            <w:shd w:val="clear" w:color="auto" w:fill="D9E1F3"/>
          </w:tcPr>
          <w:p w:rsidR="000B6A4A" w:rsidRDefault="008B2B54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П.о. </w:t>
            </w:r>
            <w:r>
              <w:rPr>
                <w:i/>
                <w:sz w:val="24"/>
              </w:rPr>
              <w:t>-</w:t>
            </w:r>
          </w:p>
        </w:tc>
        <w:tc>
          <w:tcPr>
            <w:tcW w:w="5041" w:type="dxa"/>
            <w:gridSpan w:val="3"/>
          </w:tcPr>
          <w:p w:rsidR="000B6A4A" w:rsidRDefault="008B2B54">
            <w:pPr>
              <w:pStyle w:val="TableParagraph"/>
              <w:tabs>
                <w:tab w:val="left" w:pos="1356"/>
                <w:tab w:val="left" w:pos="2175"/>
                <w:tab w:val="left" w:pos="3666"/>
              </w:tabs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Плановий</w:t>
            </w:r>
            <w:r>
              <w:rPr>
                <w:i/>
                <w:sz w:val="24"/>
              </w:rPr>
              <w:tab/>
              <w:t>обсяг</w:t>
            </w:r>
            <w:r>
              <w:rPr>
                <w:i/>
                <w:sz w:val="24"/>
              </w:rPr>
              <w:tab/>
              <w:t>постачання</w:t>
            </w:r>
            <w:r>
              <w:rPr>
                <w:i/>
                <w:sz w:val="24"/>
              </w:rPr>
              <w:tab/>
              <w:t>електричної</w:t>
            </w:r>
          </w:p>
          <w:p w:rsidR="000B6A4A" w:rsidRDefault="008B2B54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Споживачем.</w:t>
            </w:r>
          </w:p>
        </w:tc>
      </w:tr>
      <w:tr w:rsidR="000B6A4A" w:rsidTr="00B1345B">
        <w:trPr>
          <w:trHeight w:val="1380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0B6A4A" w:rsidRDefault="008B2B54">
            <w:pPr>
              <w:pStyle w:val="TableParagraph"/>
              <w:tabs>
                <w:tab w:val="left" w:pos="814"/>
              </w:tabs>
              <w:ind w:right="96" w:firstLine="48"/>
              <w:rPr>
                <w:b/>
                <w:sz w:val="24"/>
              </w:rPr>
            </w:pPr>
            <w:r w:rsidRPr="00777264">
              <w:rPr>
                <w:sz w:val="24"/>
              </w:rPr>
              <w:t>3.</w:t>
            </w:r>
            <w:r w:rsidR="000A4139" w:rsidRPr="00777264">
              <w:rPr>
                <w:sz w:val="24"/>
                <w:lang w:val="uk-UA"/>
              </w:rPr>
              <w:t>4</w:t>
            </w:r>
            <w:r w:rsidRPr="00777264">
              <w:rPr>
                <w:sz w:val="24"/>
              </w:rPr>
              <w:t>.</w:t>
            </w:r>
            <w:r>
              <w:rPr>
                <w:b/>
                <w:sz w:val="24"/>
              </w:rPr>
              <w:tab/>
              <w:t>Вартість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(Вартість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ф.о.)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спожитої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 обчислюється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0B6A4A" w:rsidRDefault="000B6A4A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0B6A4A" w:rsidRDefault="008B2B54" w:rsidP="00036C0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</w:t>
            </w:r>
            <w:r w:rsidR="000A4139">
              <w:rPr>
                <w:b/>
                <w:sz w:val="24"/>
                <w:lang w:val="uk-UA"/>
              </w:rPr>
              <w:t>.</w:t>
            </w:r>
            <w:r w:rsidR="00036C09">
              <w:rPr>
                <w:b/>
                <w:sz w:val="24"/>
                <w:lang w:val="uk-UA"/>
              </w:rPr>
              <w:t>о</w:t>
            </w:r>
            <w:r w:rsidR="000A4139">
              <w:rPr>
                <w:b/>
                <w:sz w:val="24"/>
                <w:lang w:val="uk-UA"/>
              </w:rPr>
              <w:t>.</w:t>
            </w:r>
            <w:r>
              <w:rPr>
                <w:b/>
                <w:sz w:val="24"/>
              </w:rPr>
              <w:t xml:space="preserve"> =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 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Ф.о., де:</w:t>
            </w:r>
          </w:p>
        </w:tc>
      </w:tr>
      <w:tr w:rsidR="000B6A4A" w:rsidTr="00B1345B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0B6A4A" w:rsidRDefault="008B2B54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 -</w:t>
            </w:r>
          </w:p>
        </w:tc>
        <w:tc>
          <w:tcPr>
            <w:tcW w:w="5348" w:type="dxa"/>
            <w:gridSpan w:val="5"/>
          </w:tcPr>
          <w:p w:rsidR="000B6A4A" w:rsidRDefault="008B2B54">
            <w:pPr>
              <w:pStyle w:val="TableParagraph"/>
              <w:tabs>
                <w:tab w:val="left" w:pos="1087"/>
                <w:tab w:val="left" w:pos="2346"/>
                <w:tab w:val="left" w:pos="2766"/>
                <w:tab w:val="left" w:pos="3368"/>
                <w:tab w:val="left" w:pos="3967"/>
              </w:tabs>
              <w:ind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z w:val="24"/>
              </w:rPr>
              <w:tab/>
              <w:t>визначена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1.2.</w:t>
            </w:r>
            <w:r>
              <w:rPr>
                <w:i/>
                <w:sz w:val="24"/>
              </w:rPr>
              <w:tab/>
              <w:t>цієї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Комерційної</w:t>
            </w:r>
          </w:p>
          <w:p w:rsidR="000B6A4A" w:rsidRDefault="008B2B54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пропозиції.</w:t>
            </w:r>
          </w:p>
        </w:tc>
      </w:tr>
      <w:tr w:rsidR="000B6A4A" w:rsidTr="00B1345B">
        <w:trPr>
          <w:trHeight w:val="554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0B6A4A" w:rsidRDefault="008B2B54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Ф.о.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</w:p>
        </w:tc>
        <w:tc>
          <w:tcPr>
            <w:tcW w:w="5348" w:type="dxa"/>
            <w:gridSpan w:val="5"/>
          </w:tcPr>
          <w:p w:rsidR="000B6A4A" w:rsidRDefault="008B2B54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</w:p>
          <w:p w:rsidR="000B6A4A" w:rsidRDefault="008B2B54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місяці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енергії.</w:t>
            </w:r>
          </w:p>
        </w:tc>
      </w:tr>
      <w:tr w:rsidR="000B6A4A" w:rsidTr="00B1345B">
        <w:trPr>
          <w:trHeight w:val="4416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</w:tcPr>
          <w:p w:rsidR="000B6A4A" w:rsidRDefault="008B2B54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 w:rsidRPr="00777264">
              <w:rPr>
                <w:sz w:val="24"/>
              </w:rPr>
              <w:t>3.5.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Сума переплати/недоплати Споживача, яка виникла внаслідок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сплаченого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електричної енергії </w:t>
            </w:r>
            <w:r>
              <w:rPr>
                <w:sz w:val="24"/>
              </w:rPr>
              <w:t xml:space="preserve">визначається після завершення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i/>
                <w:sz w:val="24"/>
              </w:rPr>
              <w:t>.</w:t>
            </w:r>
          </w:p>
          <w:p w:rsidR="000B6A4A" w:rsidRDefault="000B6A4A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0B6A4A" w:rsidRDefault="008B2B54" w:rsidP="000A4139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письмовим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зверненням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зараховується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попередньої</w:t>
            </w:r>
            <w:r w:rsidR="000A4139">
              <w:rPr>
                <w:sz w:val="24"/>
                <w:lang w:val="uk-UA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розрахунковий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календарних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повертається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поточний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Споживача.</w:t>
            </w:r>
          </w:p>
          <w:p w:rsidR="000B6A4A" w:rsidRPr="000A4139" w:rsidRDefault="000B6A4A">
            <w:pPr>
              <w:pStyle w:val="TableParagraph"/>
              <w:spacing w:before="11"/>
              <w:ind w:left="0"/>
            </w:pPr>
          </w:p>
          <w:p w:rsidR="000B6A4A" w:rsidRDefault="008B2B54" w:rsidP="000A4139">
            <w:pPr>
              <w:pStyle w:val="TableParagraph"/>
              <w:spacing w:line="270" w:lineRule="atLeast"/>
              <w:ind w:right="98"/>
              <w:jc w:val="both"/>
              <w:rPr>
                <w:b/>
                <w:sz w:val="24"/>
              </w:rPr>
            </w:pPr>
            <w:r w:rsidRPr="000A4139">
              <w:rPr>
                <w:sz w:val="24"/>
              </w:rPr>
              <w:t>Сума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недоплати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підлягає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сплаті</w:t>
            </w:r>
            <w:r w:rsidRPr="000A4139">
              <w:rPr>
                <w:spacing w:val="1"/>
                <w:sz w:val="24"/>
              </w:rPr>
              <w:t xml:space="preserve"> </w:t>
            </w:r>
            <w:r w:rsidR="000A4139" w:rsidRPr="000A4139">
              <w:rPr>
                <w:i/>
                <w:sz w:val="24"/>
              </w:rPr>
              <w:t>Споживач</w:t>
            </w:r>
            <w:r w:rsidR="000A4139">
              <w:rPr>
                <w:i/>
                <w:sz w:val="24"/>
                <w:lang w:val="uk-UA"/>
              </w:rPr>
              <w:t>ем</w:t>
            </w:r>
            <w:r w:rsidR="000A4139" w:rsidRPr="000A4139">
              <w:rPr>
                <w:sz w:val="24"/>
              </w:rPr>
              <w:t xml:space="preserve"> </w:t>
            </w:r>
            <w:r w:rsidRPr="000A4139">
              <w:rPr>
                <w:sz w:val="24"/>
              </w:rPr>
              <w:t>як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остаточний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розрахунок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за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спожиту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електричну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енергію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в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порядку,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передбаченому</w:t>
            </w:r>
            <w:r w:rsidRPr="000A4139">
              <w:rPr>
                <w:spacing w:val="-1"/>
                <w:sz w:val="24"/>
              </w:rPr>
              <w:t xml:space="preserve"> </w:t>
            </w:r>
            <w:r w:rsidRPr="000A4139">
              <w:rPr>
                <w:sz w:val="24"/>
              </w:rPr>
              <w:t>п. 4.2. цієї</w:t>
            </w:r>
            <w:r w:rsidRPr="000A4139">
              <w:rPr>
                <w:spacing w:val="-1"/>
                <w:sz w:val="24"/>
              </w:rPr>
              <w:t xml:space="preserve"> </w:t>
            </w:r>
            <w:r w:rsidRPr="000A4139">
              <w:rPr>
                <w:sz w:val="24"/>
              </w:rPr>
              <w:t>Комерційної пропозиції.</w:t>
            </w:r>
          </w:p>
        </w:tc>
      </w:tr>
      <w:tr w:rsidR="00777264" w:rsidTr="00B1345B">
        <w:trPr>
          <w:trHeight w:val="4416"/>
        </w:trPr>
        <w:tc>
          <w:tcPr>
            <w:tcW w:w="516" w:type="dxa"/>
            <w:vMerge w:val="restart"/>
          </w:tcPr>
          <w:p w:rsidR="00777264" w:rsidRDefault="0077726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</w:t>
            </w:r>
          </w:p>
        </w:tc>
        <w:tc>
          <w:tcPr>
            <w:tcW w:w="2460" w:type="dxa"/>
            <w:vMerge w:val="restart"/>
          </w:tcPr>
          <w:p w:rsidR="00777264" w:rsidRDefault="00777264" w:rsidP="00777264">
            <w:pPr>
              <w:pStyle w:val="TableParagraph"/>
              <w:ind w:left="108" w:right="148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Терміни виставлення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рахунків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 енергію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та терміни їх оплати</w:t>
            </w:r>
          </w:p>
        </w:tc>
        <w:tc>
          <w:tcPr>
            <w:tcW w:w="2179" w:type="dxa"/>
            <w:gridSpan w:val="2"/>
            <w:shd w:val="clear" w:color="auto" w:fill="FFF1CC"/>
          </w:tcPr>
          <w:p w:rsidR="00777264" w:rsidRDefault="00777264">
            <w:pPr>
              <w:pStyle w:val="TableParagraph"/>
              <w:ind w:right="264"/>
              <w:rPr>
                <w:sz w:val="24"/>
              </w:rPr>
            </w:pPr>
            <w:r w:rsidRPr="00777264">
              <w:rPr>
                <w:sz w:val="24"/>
              </w:rPr>
              <w:t>4.1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Рахунок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</w:p>
          <w:p w:rsidR="00777264" w:rsidRDefault="00777264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надсилаються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Постачальником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</w:p>
          <w:p w:rsidR="00777264" w:rsidRDefault="00777264" w:rsidP="000A4139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передбаченому</w:t>
            </w:r>
            <w:r>
              <w:rPr>
                <w:spacing w:val="-6"/>
                <w:sz w:val="24"/>
              </w:rPr>
              <w:t xml:space="preserve"> </w:t>
            </w:r>
          </w:p>
          <w:p w:rsidR="00777264" w:rsidRDefault="00777264" w:rsidP="000A4139">
            <w:pPr>
              <w:pStyle w:val="TableParagraph"/>
              <w:ind w:right="261"/>
              <w:rPr>
                <w:sz w:val="24"/>
              </w:rPr>
            </w:pPr>
            <w:r>
              <w:rPr>
                <w:i/>
                <w:sz w:val="24"/>
              </w:rPr>
              <w:t>Договор</w:t>
            </w:r>
            <w:r>
              <w:rPr>
                <w:i/>
                <w:sz w:val="24"/>
                <w:lang w:val="uk-UA"/>
              </w:rPr>
              <w:t>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графіка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платежів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строки:</w:t>
            </w:r>
          </w:p>
        </w:tc>
        <w:tc>
          <w:tcPr>
            <w:tcW w:w="5144" w:type="dxa"/>
            <w:gridSpan w:val="4"/>
          </w:tcPr>
          <w:p w:rsidR="00777264" w:rsidRDefault="00777264" w:rsidP="000A4139">
            <w:pPr>
              <w:pStyle w:val="TableParagraph"/>
              <w:ind w:left="107" w:right="10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до 22 числа місяця, що передує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місяцю – </w:t>
            </w:r>
            <w:r>
              <w:rPr>
                <w:sz w:val="24"/>
              </w:rPr>
              <w:t>рахунок на оплату 50 % від 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енергії </w:t>
            </w:r>
            <w:r>
              <w:rPr>
                <w:sz w:val="24"/>
                <w:lang w:val="uk-UA"/>
              </w:rPr>
              <w:t xml:space="preserve">в </w:t>
            </w:r>
            <w:r>
              <w:rPr>
                <w:i/>
                <w:sz w:val="24"/>
              </w:rPr>
              <w:t>Розрахунково</w:t>
            </w:r>
            <w:r>
              <w:rPr>
                <w:i/>
                <w:sz w:val="24"/>
                <w:lang w:val="uk-UA"/>
              </w:rPr>
              <w:t>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</w:t>
            </w:r>
            <w:r>
              <w:rPr>
                <w:i/>
                <w:sz w:val="24"/>
                <w:lang w:val="uk-UA"/>
              </w:rPr>
              <w:t>і</w:t>
            </w:r>
            <w:r>
              <w:rPr>
                <w:i/>
                <w:sz w:val="24"/>
              </w:rPr>
              <w:t>.</w:t>
            </w:r>
          </w:p>
        </w:tc>
      </w:tr>
      <w:tr w:rsidR="00777264" w:rsidTr="00B1345B">
        <w:trPr>
          <w:trHeight w:val="5058"/>
        </w:trPr>
        <w:tc>
          <w:tcPr>
            <w:tcW w:w="516" w:type="dxa"/>
            <w:vMerge/>
            <w:tcBorders>
              <w:bottom w:val="single" w:sz="4" w:space="0" w:color="000000"/>
            </w:tcBorders>
          </w:tcPr>
          <w:p w:rsidR="00777264" w:rsidRDefault="00777264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bottom w:val="single" w:sz="4" w:space="0" w:color="000000"/>
            </w:tcBorders>
          </w:tcPr>
          <w:p w:rsidR="00777264" w:rsidRDefault="00777264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tcBorders>
              <w:bottom w:val="single" w:sz="4" w:space="0" w:color="000000"/>
            </w:tcBorders>
          </w:tcPr>
          <w:p w:rsidR="00777264" w:rsidRDefault="00777264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 w:rsidRPr="00777264">
              <w:rPr>
                <w:sz w:val="24"/>
              </w:rPr>
              <w:t>4.2</w:t>
            </w:r>
            <w:r>
              <w:rPr>
                <w:b/>
                <w:sz w:val="24"/>
              </w:rPr>
              <w:t xml:space="preserve">. Остаточний розрахунок </w:t>
            </w:r>
            <w:r>
              <w:rPr>
                <w:sz w:val="24"/>
              </w:rPr>
              <w:t xml:space="preserve">за поставлену у </w:t>
            </w:r>
            <w:r>
              <w:rPr>
                <w:i/>
                <w:sz w:val="24"/>
              </w:rPr>
              <w:t>Розрахунковому місяці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електричну енергію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 на 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рахунку на оплату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  <w:r>
              <w:rPr>
                <w:sz w:val="24"/>
              </w:rPr>
              <w:t>, 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надсилається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 пізніше 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числа (включно) місяця, наступного за </w:t>
            </w:r>
            <w:r>
              <w:rPr>
                <w:b/>
                <w:i/>
                <w:sz w:val="24"/>
              </w:rPr>
              <w:t>Розрахунковим місяцем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sz w:val="24"/>
                <w:lang w:val="uk-UA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</w:p>
          <w:p w:rsidR="00777264" w:rsidRDefault="00777264" w:rsidP="00713AB6">
            <w:pPr>
              <w:pStyle w:val="TableParagraph"/>
              <w:spacing w:line="270" w:lineRule="atLeast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Оплата рахунків </w:t>
            </w:r>
            <w:r>
              <w:rPr>
                <w:sz w:val="24"/>
                <w:lang w:val="uk-UA"/>
              </w:rPr>
              <w:t>за</w:t>
            </w:r>
            <w:r>
              <w:rPr>
                <w:sz w:val="24"/>
              </w:rPr>
              <w:t xml:space="preserve"> електричн</w:t>
            </w:r>
            <w:r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 xml:space="preserve"> енергі</w:t>
            </w:r>
            <w:r>
              <w:rPr>
                <w:sz w:val="24"/>
                <w:lang w:val="uk-UA"/>
              </w:rPr>
              <w:t>ю</w:t>
            </w:r>
            <w:r>
              <w:rPr>
                <w:sz w:val="24"/>
              </w:rPr>
              <w:t xml:space="preserve"> має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бути здійснена </w:t>
            </w:r>
            <w:r>
              <w:rPr>
                <w:i/>
                <w:sz w:val="24"/>
              </w:rPr>
              <w:t>Споживачем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у порядку, передбаченому </w:t>
            </w:r>
            <w:r>
              <w:rPr>
                <w:i/>
                <w:sz w:val="24"/>
              </w:rPr>
              <w:t>Договором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у строк визначений у рахунку, але не пізніше 3 (трьох)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випадку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z w:val="24"/>
                <w:lang w:val="uk-UA"/>
              </w:rPr>
              <w:t>силання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</w:p>
          <w:p w:rsidR="00777264" w:rsidRDefault="00777264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відправленням</w:t>
            </w:r>
            <w:r>
              <w:rPr>
                <w:sz w:val="24"/>
              </w:rPr>
              <w:t xml:space="preserve"> оригіналу на </w:t>
            </w:r>
            <w:r>
              <w:rPr>
                <w:i/>
                <w:sz w:val="24"/>
              </w:rPr>
              <w:t xml:space="preserve">Поштову адресу </w:t>
            </w:r>
            <w:r>
              <w:rPr>
                <w:sz w:val="24"/>
              </w:rPr>
              <w:t>– не пізніше 3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дня над</w:t>
            </w:r>
            <w:r>
              <w:rPr>
                <w:sz w:val="24"/>
                <w:lang w:val="uk-UA"/>
              </w:rPr>
              <w:t xml:space="preserve">силання </w:t>
            </w:r>
            <w:r>
              <w:rPr>
                <w:sz w:val="24"/>
              </w:rPr>
              <w:t>відповідної скан-копії)</w:t>
            </w:r>
            <w:r>
              <w:rPr>
                <w:i/>
                <w:sz w:val="24"/>
              </w:rPr>
              <w:t>.</w:t>
            </w:r>
          </w:p>
          <w:p w:rsidR="00777264" w:rsidRDefault="00777264" w:rsidP="00D82CC1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якщо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останній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припадає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вихідний, святковий або останній банківський день місяця, днем 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здійснення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вважається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вихідному,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святковому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останньому банківському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дню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0B6A4A" w:rsidTr="00B1345B">
        <w:trPr>
          <w:trHeight w:val="1068"/>
        </w:trPr>
        <w:tc>
          <w:tcPr>
            <w:tcW w:w="516" w:type="dxa"/>
            <w:shd w:val="clear" w:color="auto" w:fill="B4C5E7"/>
          </w:tcPr>
          <w:p w:rsidR="000B6A4A" w:rsidRDefault="008B2B5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460" w:type="dxa"/>
            <w:shd w:val="clear" w:color="auto" w:fill="B4C5E7"/>
          </w:tcPr>
          <w:p w:rsidR="000B6A4A" w:rsidRDefault="008B2B54">
            <w:pPr>
              <w:pStyle w:val="TableParagraph"/>
              <w:ind w:left="108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Оплата послуг 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розподілу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323" w:type="dxa"/>
            <w:gridSpan w:val="6"/>
          </w:tcPr>
          <w:p w:rsidR="000B6A4A" w:rsidRDefault="008B2B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Споживачем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розподілу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безпосередньо оператору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системи розподілу.</w:t>
            </w:r>
          </w:p>
        </w:tc>
      </w:tr>
      <w:tr w:rsidR="000B6A4A" w:rsidTr="00B1345B">
        <w:trPr>
          <w:trHeight w:val="3035"/>
        </w:trPr>
        <w:tc>
          <w:tcPr>
            <w:tcW w:w="516" w:type="dxa"/>
          </w:tcPr>
          <w:p w:rsidR="000B6A4A" w:rsidRDefault="008B2B5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spacing w:before="3"/>
              <w:ind w:left="0"/>
              <w:rPr>
                <w:sz w:val="33"/>
              </w:rPr>
            </w:pPr>
          </w:p>
          <w:p w:rsidR="000B6A4A" w:rsidRDefault="008B2B54">
            <w:pPr>
              <w:pStyle w:val="TableParagraph"/>
              <w:ind w:left="108" w:right="298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пені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порушення строку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або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  <w:gridSpan w:val="6"/>
          </w:tcPr>
          <w:p w:rsidR="000B6A4A" w:rsidRDefault="008B2B5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 разі несвоєчасних розрахунків за отриману електричну енергію,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 зобов’язаний сплатити пеню в розмірі подвійної облікової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НБУ,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Цивільного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  <w:p w:rsidR="000B6A4A" w:rsidRDefault="008B2B54" w:rsidP="00713AB6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Штрафні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визначений у рахунку на оплату протягом 5 (п’яти) робочих днів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моменту отримання рахунку </w:t>
            </w:r>
            <w:r>
              <w:rPr>
                <w:sz w:val="24"/>
              </w:rPr>
              <w:t>(у випадку над</w:t>
            </w:r>
            <w:r w:rsidR="00713AB6">
              <w:rPr>
                <w:sz w:val="24"/>
                <w:lang w:val="uk-UA"/>
              </w:rPr>
              <w:t>силання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 w:rsidR="00713AB6">
              <w:rPr>
                <w:sz w:val="24"/>
                <w:lang w:val="uk-UA"/>
              </w:rPr>
              <w:t xml:space="preserve">відправленням </w:t>
            </w:r>
            <w:r>
              <w:rPr>
                <w:sz w:val="24"/>
              </w:rPr>
              <w:t>оригіналу – не пізніше 5 робочих днів з дня над</w:t>
            </w:r>
            <w:r w:rsidR="00713AB6">
              <w:rPr>
                <w:sz w:val="24"/>
                <w:lang w:val="uk-UA"/>
              </w:rPr>
              <w:t xml:space="preserve">силання </w:t>
            </w:r>
            <w:r>
              <w:rPr>
                <w:sz w:val="24"/>
              </w:rPr>
              <w:t>відповідної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скан-копії)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порядку, передбаченому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0B6A4A" w:rsidTr="00B1345B">
        <w:trPr>
          <w:trHeight w:val="1655"/>
        </w:trPr>
        <w:tc>
          <w:tcPr>
            <w:tcW w:w="516" w:type="dxa"/>
            <w:shd w:val="clear" w:color="auto" w:fill="B4C5E7"/>
          </w:tcPr>
          <w:p w:rsidR="000B6A4A" w:rsidRDefault="008B2B5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B4C5E7"/>
          </w:tcPr>
          <w:p w:rsidR="000B6A4A" w:rsidRDefault="008B2B54">
            <w:pPr>
              <w:pStyle w:val="TableParagraph"/>
              <w:ind w:left="108" w:right="198"/>
              <w:rPr>
                <w:b/>
                <w:sz w:val="24"/>
              </w:rPr>
            </w:pPr>
            <w:r>
              <w:rPr>
                <w:b/>
                <w:sz w:val="24"/>
              </w:rPr>
              <w:t>Компенсація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Споживачу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недотримання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Постачальником</w:t>
            </w:r>
          </w:p>
          <w:p w:rsidR="000B6A4A" w:rsidRDefault="008B2B54">
            <w:pPr>
              <w:pStyle w:val="TableParagraph"/>
              <w:spacing w:line="276" w:lineRule="exact"/>
              <w:ind w:left="108" w:right="252"/>
              <w:rPr>
                <w:b/>
                <w:sz w:val="24"/>
              </w:rPr>
            </w:pPr>
            <w:r>
              <w:rPr>
                <w:b/>
                <w:sz w:val="24"/>
              </w:rPr>
              <w:t>комерційної якості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надання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послуг</w:t>
            </w:r>
          </w:p>
        </w:tc>
        <w:tc>
          <w:tcPr>
            <w:tcW w:w="7323" w:type="dxa"/>
            <w:gridSpan w:val="6"/>
          </w:tcPr>
          <w:p w:rsidR="000B6A4A" w:rsidRDefault="008B2B54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Компенсація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недотримання,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затверджений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НКРЕКП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12.06.2018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375.</w:t>
            </w:r>
          </w:p>
        </w:tc>
      </w:tr>
      <w:tr w:rsidR="000B6A4A" w:rsidTr="00B1345B">
        <w:trPr>
          <w:trHeight w:val="1658"/>
        </w:trPr>
        <w:tc>
          <w:tcPr>
            <w:tcW w:w="516" w:type="dxa"/>
          </w:tcPr>
          <w:p w:rsidR="000B6A4A" w:rsidRDefault="008B2B5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8.</w:t>
            </w:r>
          </w:p>
        </w:tc>
        <w:tc>
          <w:tcPr>
            <w:tcW w:w="2460" w:type="dxa"/>
          </w:tcPr>
          <w:p w:rsidR="000B6A4A" w:rsidRDefault="008B2B54">
            <w:pPr>
              <w:pStyle w:val="TableParagraph"/>
              <w:ind w:left="108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штрафу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дострокове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розірвання </w:t>
            </w:r>
            <w:r>
              <w:rPr>
                <w:b/>
                <w:i/>
                <w:sz w:val="24"/>
              </w:rPr>
              <w:t>Договор</w:t>
            </w:r>
            <w:r>
              <w:rPr>
                <w:b/>
                <w:i/>
                <w:sz w:val="24"/>
              </w:rPr>
              <w:t>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випадках, 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передбачених</w:t>
            </w:r>
          </w:p>
          <w:p w:rsidR="000B6A4A" w:rsidRDefault="008B2B54">
            <w:pPr>
              <w:pStyle w:val="TableParagraph"/>
              <w:spacing w:line="259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умовами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Договору</w:t>
            </w:r>
          </w:p>
        </w:tc>
        <w:tc>
          <w:tcPr>
            <w:tcW w:w="7323" w:type="dxa"/>
            <w:gridSpan w:val="6"/>
          </w:tcPr>
          <w:p w:rsidR="000B6A4A" w:rsidRDefault="008B2B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0B6A4A" w:rsidTr="00B1345B">
        <w:trPr>
          <w:trHeight w:val="2759"/>
        </w:trPr>
        <w:tc>
          <w:tcPr>
            <w:tcW w:w="516" w:type="dxa"/>
            <w:shd w:val="clear" w:color="auto" w:fill="B4C5E7"/>
          </w:tcPr>
          <w:p w:rsidR="000B6A4A" w:rsidRDefault="008B2B5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B4C5E7"/>
          </w:tcPr>
          <w:p w:rsidR="000B6A4A" w:rsidRPr="00777264" w:rsidRDefault="008B2B54">
            <w:pPr>
              <w:pStyle w:val="TableParagraph"/>
              <w:ind w:left="108" w:right="243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</w:rPr>
              <w:t>Штраф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перевищення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споживання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777264">
              <w:rPr>
                <w:b/>
                <w:sz w:val="24"/>
                <w:lang w:val="uk-UA"/>
              </w:rPr>
              <w:t>над</w:t>
            </w:r>
          </w:p>
          <w:p w:rsidR="000B6A4A" w:rsidRDefault="008B2B54" w:rsidP="00B1345B">
            <w:pPr>
              <w:pStyle w:val="TableParagraph"/>
              <w:spacing w:line="270" w:lineRule="atLeast"/>
              <w:ind w:left="108" w:right="1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</w:t>
            </w:r>
            <w:r w:rsidR="00777264">
              <w:rPr>
                <w:b/>
                <w:i/>
                <w:sz w:val="24"/>
                <w:lang w:val="uk-UA"/>
              </w:rPr>
              <w:t>им</w:t>
            </w:r>
            <w:r>
              <w:rPr>
                <w:b/>
                <w:i/>
                <w:sz w:val="24"/>
              </w:rPr>
              <w:t xml:space="preserve"> обся</w:t>
            </w:r>
            <w:r w:rsidR="00B1345B">
              <w:rPr>
                <w:b/>
                <w:i/>
                <w:sz w:val="24"/>
                <w:lang w:val="uk-UA"/>
              </w:rPr>
              <w:t>гом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або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використання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обсязі</w:t>
            </w:r>
            <w:r w:rsidR="00B1345B">
              <w:rPr>
                <w:b/>
                <w:sz w:val="24"/>
                <w:lang w:val="uk-UA"/>
              </w:rPr>
              <w:t>,</w:t>
            </w:r>
            <w:r>
              <w:rPr>
                <w:b/>
                <w:sz w:val="24"/>
              </w:rPr>
              <w:t xml:space="preserve"> меншому,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ніж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Плановий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обсяг.</w:t>
            </w:r>
          </w:p>
        </w:tc>
        <w:tc>
          <w:tcPr>
            <w:tcW w:w="7323" w:type="dxa"/>
            <w:gridSpan w:val="6"/>
          </w:tcPr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spacing w:before="2"/>
              <w:ind w:left="0"/>
              <w:rPr>
                <w:sz w:val="29"/>
              </w:rPr>
            </w:pPr>
          </w:p>
          <w:p w:rsidR="000B6A4A" w:rsidRDefault="008B2B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B1345B" w:rsidTr="00865E7B">
        <w:trPr>
          <w:trHeight w:val="2933"/>
        </w:trPr>
        <w:tc>
          <w:tcPr>
            <w:tcW w:w="516" w:type="dxa"/>
            <w:vMerge w:val="restart"/>
          </w:tcPr>
          <w:p w:rsidR="00B1345B" w:rsidRDefault="00B1345B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460" w:type="dxa"/>
            <w:vMerge w:val="restart"/>
          </w:tcPr>
          <w:p w:rsidR="00B1345B" w:rsidRDefault="00B1345B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Коригування</w:t>
            </w:r>
          </w:p>
          <w:p w:rsidR="00B1345B" w:rsidRDefault="00B1345B">
            <w:pPr>
              <w:pStyle w:val="TableParagraph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Планових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обсягів</w:t>
            </w:r>
          </w:p>
        </w:tc>
        <w:tc>
          <w:tcPr>
            <w:tcW w:w="7323" w:type="dxa"/>
            <w:gridSpan w:val="6"/>
          </w:tcPr>
          <w:p w:rsidR="00B1345B" w:rsidRDefault="00B1345B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10.1. </w:t>
            </w:r>
            <w:r>
              <w:rPr>
                <w:sz w:val="24"/>
              </w:rPr>
              <w:t xml:space="preserve">У разі необхідності </w:t>
            </w:r>
            <w:r>
              <w:rPr>
                <w:i/>
                <w:sz w:val="24"/>
              </w:rPr>
              <w:t xml:space="preserve">Споживач </w:t>
            </w:r>
            <w:r>
              <w:rPr>
                <w:sz w:val="24"/>
              </w:rPr>
              <w:t>може погодинно скоригувати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08:00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дня, що передує дню споживання електричної енергії. Відомості 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погодинно скориговані </w:t>
            </w:r>
            <w:r>
              <w:rPr>
                <w:i/>
                <w:sz w:val="24"/>
              </w:rPr>
              <w:t xml:space="preserve">Планові обсяги </w:t>
            </w:r>
            <w:r>
              <w:rPr>
                <w:sz w:val="24"/>
              </w:rPr>
              <w:t>купівлі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hyperlink r:id="rId5">
              <w:r>
                <w:rPr>
                  <w:sz w:val="24"/>
                </w:rPr>
                <w:t>burshtynenergomash@outlook.com,</w:t>
              </w:r>
            </w:hyperlink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обов’язково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форматі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EXCEL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B1345B" w:rsidRDefault="00B1345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скановану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копію письмової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скориговані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обсяги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купівлі</w:t>
            </w:r>
          </w:p>
          <w:p w:rsidR="00B1345B" w:rsidRDefault="00B1345B" w:rsidP="00713AB6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електричної енергії з подальшим над</w:t>
            </w:r>
            <w:r>
              <w:rPr>
                <w:sz w:val="24"/>
                <w:lang w:val="uk-UA"/>
              </w:rPr>
              <w:t>силанням</w:t>
            </w:r>
            <w:r>
              <w:rPr>
                <w:sz w:val="24"/>
              </w:rPr>
              <w:t xml:space="preserve"> не пізніше наступного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робочого дня засобами поштового зв’язку оригіналів документів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адресу </w:t>
            </w:r>
            <w:r>
              <w:rPr>
                <w:sz w:val="24"/>
              </w:rPr>
              <w:t>Постачальника.</w:t>
            </w:r>
          </w:p>
        </w:tc>
      </w:tr>
      <w:tr w:rsidR="00B1345B" w:rsidTr="00826FB0">
        <w:trPr>
          <w:trHeight w:val="5273"/>
        </w:trPr>
        <w:tc>
          <w:tcPr>
            <w:tcW w:w="516" w:type="dxa"/>
            <w:vMerge/>
          </w:tcPr>
          <w:p w:rsidR="00B1345B" w:rsidRDefault="00B1345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/>
          </w:tcPr>
          <w:p w:rsidR="00B1345B" w:rsidRDefault="00B1345B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</w:tcPr>
          <w:p w:rsidR="00B1345B" w:rsidRDefault="00B1345B">
            <w:pPr>
              <w:pStyle w:val="TableParagraph"/>
              <w:spacing w:line="242" w:lineRule="auto"/>
              <w:ind w:right="15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10.2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Щомісячно,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(включно),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Постачальнику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письмовій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офіційну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електронну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8"/>
                <w:sz w:val="24"/>
              </w:rPr>
              <w:t xml:space="preserve"> </w:t>
            </w:r>
            <w:hyperlink r:id="rId6">
              <w:r>
                <w:rPr>
                  <w:sz w:val="24"/>
                </w:rPr>
                <w:t>burshtynenergomash@outlook.com,</w:t>
              </w:r>
            </w:hyperlink>
            <w:r>
              <w:rPr>
                <w:sz w:val="24"/>
              </w:rPr>
              <w:t xml:space="preserve"> обов’язково у форматі EXCEL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сканованою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погодинно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відправленням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зв’язку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Постачальника.</w:t>
            </w:r>
          </w:p>
          <w:p w:rsidR="00B1345B" w:rsidRDefault="00B1345B">
            <w:pPr>
              <w:pStyle w:val="TableParagraph"/>
              <w:spacing w:line="242" w:lineRule="auto"/>
              <w:ind w:right="148"/>
              <w:jc w:val="both"/>
              <w:rPr>
                <w:sz w:val="24"/>
              </w:rPr>
            </w:pPr>
            <w:r>
              <w:rPr>
                <w:spacing w:val="-1"/>
                <w:sz w:val="24"/>
                <w:lang w:val="uk-UA"/>
              </w:rPr>
              <w:t>Інформація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очікуване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</w:t>
            </w:r>
            <w:r>
              <w:rPr>
                <w:sz w:val="24"/>
                <w:lang w:val="uk-UA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подан</w:t>
            </w:r>
            <w:r>
              <w:rPr>
                <w:spacing w:val="-2"/>
                <w:sz w:val="24"/>
                <w:lang w:val="uk-UA"/>
              </w:rPr>
              <w:t>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Постачальнику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підписом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уповноваженої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Споживача,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повноваження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встановлюються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z w:val="24"/>
                <w:lang w:val="uk-UA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законодавством.</w:t>
            </w:r>
          </w:p>
          <w:p w:rsidR="00B1345B" w:rsidRDefault="00B1345B" w:rsidP="00713AB6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вищезазначеної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порушенням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передбачених цією комерційною пропозицією, </w:t>
            </w:r>
            <w:r>
              <w:rPr>
                <w:spacing w:val="-4"/>
                <w:sz w:val="24"/>
                <w:lang w:val="uk-UA"/>
              </w:rPr>
              <w:t xml:space="preserve">вона </w:t>
            </w:r>
            <w:r>
              <w:rPr>
                <w:spacing w:val="-4"/>
                <w:sz w:val="24"/>
              </w:rPr>
              <w:t xml:space="preserve">вважається </w:t>
            </w:r>
            <w:r>
              <w:rPr>
                <w:spacing w:val="-3"/>
                <w:sz w:val="24"/>
              </w:rPr>
              <w:t>не надан</w:t>
            </w:r>
            <w:r>
              <w:rPr>
                <w:spacing w:val="-3"/>
                <w:sz w:val="24"/>
                <w:lang w:val="uk-UA"/>
              </w:rPr>
              <w:t>ою</w:t>
            </w:r>
            <w:r>
              <w:rPr>
                <w:spacing w:val="-3"/>
                <w:sz w:val="24"/>
              </w:rPr>
              <w:t>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очікуване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передбачені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цією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пропозицією,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дійсною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Постачальнику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останньою.</w:t>
            </w:r>
          </w:p>
        </w:tc>
      </w:tr>
      <w:tr w:rsidR="000B6A4A" w:rsidTr="00B1345B">
        <w:trPr>
          <w:trHeight w:val="4134"/>
        </w:trPr>
        <w:tc>
          <w:tcPr>
            <w:tcW w:w="516" w:type="dxa"/>
            <w:shd w:val="clear" w:color="auto" w:fill="B4C5E7"/>
          </w:tcPr>
          <w:p w:rsidR="000B6A4A" w:rsidRDefault="008B2B54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11.</w:t>
            </w:r>
          </w:p>
        </w:tc>
        <w:tc>
          <w:tcPr>
            <w:tcW w:w="2460" w:type="dxa"/>
            <w:shd w:val="clear" w:color="auto" w:fill="B4C5E7"/>
          </w:tcPr>
          <w:p w:rsidR="000B6A4A" w:rsidRDefault="008B2B54">
            <w:pPr>
              <w:pStyle w:val="TableParagraph"/>
              <w:ind w:left="108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 дії Договору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 умови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пролонгації</w:t>
            </w:r>
          </w:p>
        </w:tc>
        <w:tc>
          <w:tcPr>
            <w:tcW w:w="7323" w:type="dxa"/>
            <w:gridSpan w:val="6"/>
          </w:tcPr>
          <w:p w:rsidR="000B6A4A" w:rsidRDefault="008B2B54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Договір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набирає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 w:rsidR="00713AB6">
              <w:rPr>
                <w:sz w:val="24"/>
                <w:lang w:val="uk-UA"/>
              </w:rPr>
              <w:t>дати, зазначеної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</w:t>
            </w:r>
            <w:r w:rsidR="00713AB6">
              <w:rPr>
                <w:sz w:val="24"/>
                <w:lang w:val="uk-UA"/>
              </w:rPr>
              <w:t>і</w:t>
            </w:r>
            <w:r>
              <w:rPr>
                <w:sz w:val="24"/>
              </w:rPr>
              <w:t>-приєднання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обраної</w:t>
            </w:r>
            <w:r>
              <w:rPr>
                <w:spacing w:val="-57"/>
                <w:sz w:val="24"/>
              </w:rPr>
              <w:t xml:space="preserve"> </w:t>
            </w:r>
            <w:r w:rsidR="00713AB6">
              <w:rPr>
                <w:spacing w:val="-57"/>
                <w:sz w:val="24"/>
                <w:lang w:val="uk-UA"/>
              </w:rPr>
              <w:t xml:space="preserve">                </w:t>
            </w:r>
            <w:r>
              <w:rPr>
                <w:sz w:val="24"/>
              </w:rPr>
              <w:t>Комерційної пропозиції. Якщо протягом трьох робочих днів після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отримання заяви-приєднання </w:t>
            </w:r>
            <w:r>
              <w:rPr>
                <w:i/>
                <w:sz w:val="24"/>
              </w:rPr>
              <w:t xml:space="preserve">Споживачу </w:t>
            </w:r>
            <w:r>
              <w:rPr>
                <w:sz w:val="24"/>
              </w:rPr>
              <w:t>не буде повідомлено 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невідповідність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критері</w:t>
            </w:r>
            <w:r w:rsidR="00C73BFD">
              <w:rPr>
                <w:sz w:val="24"/>
                <w:lang w:val="uk-UA"/>
              </w:rPr>
              <w:t>їв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</w:t>
            </w:r>
            <w:r>
              <w:rPr>
                <w:sz w:val="24"/>
              </w:rPr>
              <w:t>ій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пропозиції,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прийнятою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Постачальником.</w:t>
            </w:r>
          </w:p>
          <w:p w:rsidR="000B6A4A" w:rsidRDefault="008B2B54">
            <w:pPr>
              <w:pStyle w:val="TableParagraph"/>
              <w:ind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Договір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початку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 w:rsidR="00C73BFD">
              <w:rPr>
                <w:sz w:val="24"/>
                <w:lang w:val="uk-UA"/>
              </w:rPr>
              <w:t>до 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дострокового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припинення,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Договором.</w:t>
            </w:r>
          </w:p>
          <w:p w:rsidR="000B6A4A" w:rsidRDefault="008B2B5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 разі, якщо на момент подання заяви-приєднання до </w:t>
            </w:r>
            <w:r>
              <w:rPr>
                <w:i/>
                <w:sz w:val="24"/>
              </w:rPr>
              <w:t xml:space="preserve">Договору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об’єкт </w:t>
            </w:r>
            <w:r>
              <w:rPr>
                <w:i/>
                <w:sz w:val="24"/>
              </w:rPr>
              <w:t xml:space="preserve">Споживача </w:t>
            </w:r>
            <w:r>
              <w:rPr>
                <w:sz w:val="24"/>
              </w:rPr>
              <w:t>було припинено постачання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відновлення</w:t>
            </w:r>
          </w:p>
          <w:p w:rsidR="000B6A4A" w:rsidRDefault="008B2B54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енергії.</w:t>
            </w:r>
          </w:p>
        </w:tc>
      </w:tr>
      <w:tr w:rsidR="000B6A4A" w:rsidTr="00FA4856">
        <w:trPr>
          <w:trHeight w:val="672"/>
        </w:trPr>
        <w:tc>
          <w:tcPr>
            <w:tcW w:w="516" w:type="dxa"/>
          </w:tcPr>
          <w:p w:rsidR="000B6A4A" w:rsidRDefault="008B2B54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460" w:type="dxa"/>
          </w:tcPr>
          <w:p w:rsidR="000B6A4A" w:rsidRDefault="008B2B54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Урахування пільг,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субсидій</w:t>
            </w:r>
          </w:p>
        </w:tc>
        <w:tc>
          <w:tcPr>
            <w:tcW w:w="7323" w:type="dxa"/>
            <w:gridSpan w:val="6"/>
          </w:tcPr>
          <w:p w:rsidR="000B6A4A" w:rsidRDefault="008B2B5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Відсутнє</w:t>
            </w:r>
          </w:p>
        </w:tc>
      </w:tr>
      <w:tr w:rsidR="000B6A4A" w:rsidTr="00B1345B">
        <w:trPr>
          <w:trHeight w:val="1346"/>
        </w:trPr>
        <w:tc>
          <w:tcPr>
            <w:tcW w:w="516" w:type="dxa"/>
            <w:shd w:val="clear" w:color="auto" w:fill="B4C5E7"/>
          </w:tcPr>
          <w:p w:rsidR="000B6A4A" w:rsidRDefault="008B2B54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B4C5E7"/>
          </w:tcPr>
          <w:p w:rsidR="000B6A4A" w:rsidRDefault="008B2B54">
            <w:pPr>
              <w:pStyle w:val="TableParagraph"/>
              <w:ind w:left="108" w:right="980"/>
              <w:rPr>
                <w:b/>
                <w:sz w:val="24"/>
              </w:rPr>
            </w:pPr>
            <w:r>
              <w:rPr>
                <w:b/>
                <w:sz w:val="24"/>
              </w:rPr>
              <w:t>Можливість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захищеним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споживачам</w:t>
            </w:r>
          </w:p>
        </w:tc>
        <w:tc>
          <w:tcPr>
            <w:tcW w:w="7323" w:type="dxa"/>
            <w:gridSpan w:val="6"/>
            <w:tcBorders>
              <w:bottom w:val="single" w:sz="4" w:space="0" w:color="auto"/>
            </w:tcBorders>
          </w:tcPr>
          <w:p w:rsidR="000B6A4A" w:rsidRDefault="00B1345B" w:rsidP="00B1345B">
            <w:pPr>
              <w:pStyle w:val="TableParagraph"/>
              <w:spacing w:before="114"/>
              <w:ind w:right="100"/>
              <w:jc w:val="both"/>
              <w:rPr>
                <w:sz w:val="24"/>
              </w:rPr>
            </w:pPr>
            <w:r w:rsidRPr="00B1345B">
              <w:rPr>
                <w:sz w:val="24"/>
              </w:rPr>
              <w:t>Умови комерційної пропозиції передбачають можливість постачання електричної енергії захищеним споживачам.</w:t>
            </w:r>
            <w:r w:rsidR="008B2B54">
              <w:rPr>
                <w:sz w:val="24"/>
              </w:rPr>
              <w:t>відповідно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до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Порядку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забезпечення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постачання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електричної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енергії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захищеним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споживачам,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затвердженого</w:t>
            </w:r>
            <w:r>
              <w:rPr>
                <w:sz w:val="24"/>
                <w:lang w:val="uk-UA"/>
              </w:rPr>
              <w:t xml:space="preserve"> </w:t>
            </w:r>
            <w:r w:rsidR="008B2B54">
              <w:rPr>
                <w:spacing w:val="-57"/>
                <w:sz w:val="24"/>
              </w:rPr>
              <w:t xml:space="preserve"> </w:t>
            </w:r>
            <w:r w:rsidR="008B2B54">
              <w:rPr>
                <w:sz w:val="24"/>
              </w:rPr>
              <w:t>Постановою Кабінету Міністрів України від 27 грудня 2018 р. №</w:t>
            </w:r>
            <w:r w:rsidR="008B2B54">
              <w:rPr>
                <w:spacing w:val="1"/>
                <w:sz w:val="24"/>
              </w:rPr>
              <w:t xml:space="preserve"> </w:t>
            </w:r>
            <w:r w:rsidR="008B2B54">
              <w:rPr>
                <w:sz w:val="24"/>
              </w:rPr>
              <w:t>1209</w:t>
            </w:r>
          </w:p>
        </w:tc>
      </w:tr>
      <w:tr w:rsidR="00C73BFD" w:rsidTr="00B1345B">
        <w:trPr>
          <w:trHeight w:val="1932"/>
        </w:trPr>
        <w:tc>
          <w:tcPr>
            <w:tcW w:w="516" w:type="dxa"/>
            <w:tcBorders>
              <w:right w:val="single" w:sz="4" w:space="0" w:color="auto"/>
            </w:tcBorders>
          </w:tcPr>
          <w:p w:rsidR="00C73BFD" w:rsidRPr="00C73BFD" w:rsidRDefault="00C73BFD" w:rsidP="00B1345B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C73BFD">
              <w:rPr>
                <w:b/>
                <w:sz w:val="24"/>
                <w:szCs w:val="24"/>
                <w:lang w:val="uk-UA"/>
              </w:rPr>
              <w:t>14</w:t>
            </w:r>
            <w:r w:rsidRPr="00C73BF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</w:tcBorders>
          </w:tcPr>
          <w:p w:rsidR="00C73BFD" w:rsidRDefault="00C73BFD" w:rsidP="00B1345B">
            <w:pPr>
              <w:pStyle w:val="TableParagraph"/>
              <w:spacing w:before="183"/>
              <w:ind w:left="105" w:right="246"/>
              <w:rPr>
                <w:b/>
                <w:sz w:val="24"/>
              </w:rPr>
            </w:pPr>
            <w:r>
              <w:rPr>
                <w:b/>
                <w:sz w:val="24"/>
              </w:rPr>
              <w:t>Порядок звіряння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323" w:type="dxa"/>
            <w:gridSpan w:val="6"/>
            <w:tcBorders>
              <w:top w:val="single" w:sz="8" w:space="0" w:color="000000"/>
            </w:tcBorders>
          </w:tcPr>
          <w:p w:rsidR="00C73BFD" w:rsidRPr="00C73BFD" w:rsidRDefault="00C73BFD" w:rsidP="00C73BFD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>Звіряння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повідомлення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фактичного обсягу спожитої електричної енергії в розрахунковому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періоді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09:30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Розрахунковим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довільній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 Договором та співставлення Постачальником 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фактични</w:t>
            </w:r>
            <w:r>
              <w:rPr>
                <w:sz w:val="24"/>
                <w:lang w:val="uk-UA"/>
              </w:rPr>
              <w:t>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z w:val="24"/>
                <w:lang w:val="uk-UA"/>
              </w:rPr>
              <w:t xml:space="preserve">ами </w:t>
            </w:r>
            <w:r>
              <w:rPr>
                <w:sz w:val="24"/>
              </w:rPr>
              <w:t>засобів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вимірювання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 xml:space="preserve">від </w:t>
            </w:r>
            <w:r>
              <w:rPr>
                <w:sz w:val="24"/>
              </w:rPr>
              <w:t>адміністратора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комерційного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обліку.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В разі, якщо 5-те число припадає на вихідний день,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звіряння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обсягу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uk-UA"/>
              </w:rPr>
              <w:t xml:space="preserve">            </w:t>
            </w:r>
            <w:r>
              <w:rPr>
                <w:sz w:val="24"/>
              </w:rPr>
              <w:t>проводиться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після вихідного дня.</w:t>
            </w:r>
          </w:p>
        </w:tc>
      </w:tr>
      <w:tr w:rsidR="00C73BFD" w:rsidTr="00B1345B">
        <w:trPr>
          <w:trHeight w:val="1932"/>
        </w:trPr>
        <w:tc>
          <w:tcPr>
            <w:tcW w:w="516" w:type="dxa"/>
            <w:tcBorders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spacing w:before="227"/>
              <w:ind w:left="87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spacing w:before="227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Інші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умови</w:t>
            </w:r>
          </w:p>
        </w:tc>
        <w:tc>
          <w:tcPr>
            <w:tcW w:w="7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ind w:left="161" w:right="15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Критерії, яким має відповідати особа, що обирає комерційну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пропозицію</w:t>
            </w:r>
          </w:p>
          <w:p w:rsidR="00C73BFD" w:rsidRDefault="00C73BFD" w:rsidP="00C73BFD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>
              <w:rPr>
                <w:sz w:val="24"/>
              </w:rPr>
              <w:t>особа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(користувачем)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об'єкта;</w:t>
            </w:r>
          </w:p>
          <w:p w:rsidR="00C73BFD" w:rsidRDefault="00C73BFD" w:rsidP="00C73BFD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r>
              <w:rPr>
                <w:sz w:val="24"/>
              </w:rPr>
              <w:t>наявний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(тарифів),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пропозицією;</w:t>
            </w:r>
          </w:p>
          <w:p w:rsidR="00FA4856" w:rsidRDefault="00C73BFD" w:rsidP="00FA485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споживач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 xml:space="preserve">приєднався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до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умов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договору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споживача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 w:rsidR="00FA4856">
              <w:rPr>
                <w:sz w:val="24"/>
              </w:rPr>
              <w:t xml:space="preserve"> </w:t>
            </w:r>
            <w:r w:rsidR="00FA4856">
              <w:rPr>
                <w:sz w:val="24"/>
              </w:rPr>
              <w:t>надання</w:t>
            </w:r>
            <w:r w:rsidR="00FA4856">
              <w:rPr>
                <w:spacing w:val="-2"/>
                <w:sz w:val="24"/>
              </w:rPr>
              <w:t xml:space="preserve"> </w:t>
            </w:r>
            <w:r w:rsidR="00FA4856">
              <w:rPr>
                <w:sz w:val="24"/>
              </w:rPr>
              <w:t>послуг</w:t>
            </w:r>
            <w:r w:rsidR="00FA4856">
              <w:rPr>
                <w:spacing w:val="-3"/>
                <w:sz w:val="24"/>
              </w:rPr>
              <w:t xml:space="preserve"> </w:t>
            </w:r>
            <w:r w:rsidR="00FA4856">
              <w:rPr>
                <w:sz w:val="24"/>
              </w:rPr>
              <w:t>з</w:t>
            </w:r>
            <w:r w:rsidR="00FA4856">
              <w:rPr>
                <w:spacing w:val="-1"/>
                <w:sz w:val="24"/>
              </w:rPr>
              <w:t xml:space="preserve"> </w:t>
            </w:r>
            <w:r w:rsidR="00FA4856">
              <w:rPr>
                <w:sz w:val="24"/>
              </w:rPr>
              <w:t>розподілу</w:t>
            </w:r>
            <w:r w:rsidR="00FA4856">
              <w:rPr>
                <w:spacing w:val="-7"/>
                <w:sz w:val="24"/>
              </w:rPr>
              <w:t xml:space="preserve"> </w:t>
            </w:r>
            <w:r w:rsidR="00FA4856">
              <w:rPr>
                <w:sz w:val="24"/>
              </w:rPr>
              <w:t>електричної</w:t>
            </w:r>
            <w:r w:rsidR="00FA4856">
              <w:rPr>
                <w:spacing w:val="-1"/>
                <w:sz w:val="24"/>
              </w:rPr>
              <w:t xml:space="preserve"> </w:t>
            </w:r>
            <w:r w:rsidR="00FA4856">
              <w:rPr>
                <w:sz w:val="24"/>
              </w:rPr>
              <w:t>енергії;</w:t>
            </w:r>
          </w:p>
          <w:p w:rsidR="00FA4856" w:rsidRDefault="00FA4856" w:rsidP="00FA4856">
            <w:pPr>
              <w:pStyle w:val="TableParagraph"/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r>
              <w:rPr>
                <w:sz w:val="24"/>
              </w:rPr>
              <w:t>перехід прав та обов'язків до нового власника (користувача)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об'єкта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роздрібного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узгоджень.</w:t>
            </w:r>
          </w:p>
          <w:p w:rsidR="00FA4856" w:rsidRDefault="00FA4856" w:rsidP="00FA4856">
            <w:pPr>
              <w:pStyle w:val="TableParagraph"/>
              <w:ind w:right="194"/>
              <w:jc w:val="both"/>
              <w:rPr>
                <w:sz w:val="24"/>
              </w:rPr>
            </w:pPr>
            <w:r>
              <w:rPr>
                <w:sz w:val="24"/>
              </w:rPr>
              <w:t>Інформування Споживача, з яким укладено Договір, про зміни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умовах Договору, про закінчення терміну дії, зміну тарифів, суми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сплати по рахунках, виставлених згідно з умовами Договору,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строки їх оплати, надсилання попередження про відключення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заборгованість,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іншу інформацію,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стосується взаємовідносин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відповідної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інформації:</w:t>
            </w:r>
          </w:p>
          <w:p w:rsidR="00FA4856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42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особистий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кабінет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офіційному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сайті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Постачальника</w:t>
            </w:r>
            <w:r>
              <w:rPr>
                <w:sz w:val="24"/>
                <w:lang w:val="uk-UA"/>
              </w:rPr>
              <w:t>;</w:t>
            </w:r>
            <w:r>
              <w:rPr>
                <w:spacing w:val="8"/>
                <w:sz w:val="24"/>
              </w:rPr>
              <w:t xml:space="preserve"> </w:t>
            </w:r>
          </w:p>
          <w:p w:rsidR="00FA4856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40"/>
              </w:tabs>
              <w:spacing w:before="1"/>
              <w:ind w:left="639" w:hanging="148"/>
              <w:rPr>
                <w:i/>
                <w:sz w:val="24"/>
              </w:rPr>
            </w:pPr>
            <w:r>
              <w:rPr>
                <w:sz w:val="24"/>
              </w:rPr>
              <w:t>засобами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електронного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зв'язку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i/>
                <w:sz w:val="24"/>
                <w:lang w:val="uk-UA"/>
              </w:rPr>
              <w:t>,</w:t>
            </w:r>
          </w:p>
          <w:p w:rsidR="00FA4856" w:rsidRPr="00C73BFD" w:rsidRDefault="00FA4856" w:rsidP="00FA4856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</w:rPr>
              <w:t>вказану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z w:val="24"/>
                <w:lang w:val="uk-UA"/>
              </w:rPr>
              <w:t>;</w:t>
            </w:r>
          </w:p>
          <w:p w:rsidR="00B1345B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СМС-повідомленням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</w:tbl>
    <w:tbl>
      <w:tblPr>
        <w:tblStyle w:val="TableNormal"/>
        <w:tblpPr w:leftFromText="180" w:rightFromText="180" w:vertAnchor="text" w:horzAnchor="margin" w:tblpY="-3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479"/>
        <w:gridCol w:w="7313"/>
      </w:tblGrid>
      <w:tr w:rsidR="00C73BFD" w:rsidTr="00FA4856">
        <w:trPr>
          <w:trHeight w:val="416"/>
        </w:trPr>
        <w:tc>
          <w:tcPr>
            <w:tcW w:w="557" w:type="dxa"/>
          </w:tcPr>
          <w:p w:rsidR="00C73BFD" w:rsidRDefault="00C73BFD" w:rsidP="00C73B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9" w:type="dxa"/>
          </w:tcPr>
          <w:p w:rsidR="00C73BFD" w:rsidRDefault="00C73BFD" w:rsidP="00C73B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13" w:type="dxa"/>
          </w:tcPr>
          <w:p w:rsidR="00C73BFD" w:rsidRDefault="00C73BFD" w:rsidP="00C73B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     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обслуговування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споживачів,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тощо.</w:t>
            </w:r>
          </w:p>
        </w:tc>
      </w:tr>
    </w:tbl>
    <w:p w:rsidR="00FA4856" w:rsidRDefault="00FA4856">
      <w:pPr>
        <w:pStyle w:val="a3"/>
        <w:ind w:left="232" w:right="228" w:firstLine="708"/>
      </w:pPr>
    </w:p>
    <w:p w:rsidR="00FA4856" w:rsidRDefault="00FA4856">
      <w:pPr>
        <w:pStyle w:val="a3"/>
        <w:ind w:left="232" w:right="228" w:firstLine="708"/>
      </w:pPr>
    </w:p>
    <w:p w:rsidR="000B6A4A" w:rsidRDefault="008B2B54">
      <w:pPr>
        <w:pStyle w:val="a3"/>
        <w:ind w:left="232" w:right="228" w:firstLine="708"/>
      </w:pPr>
      <w:r>
        <w:t>Після</w:t>
      </w:r>
      <w:r>
        <w:rPr>
          <w:spacing w:val="28"/>
        </w:rPr>
        <w:t xml:space="preserve"> </w:t>
      </w:r>
      <w:r>
        <w:t>прийняття</w:t>
      </w:r>
      <w:r>
        <w:rPr>
          <w:spacing w:val="29"/>
        </w:rPr>
        <w:t xml:space="preserve"> </w:t>
      </w:r>
      <w:r>
        <w:rPr>
          <w:i/>
        </w:rPr>
        <w:t>Споживачем</w:t>
      </w:r>
      <w:r>
        <w:rPr>
          <w:i/>
          <w:spacing w:val="29"/>
        </w:rPr>
        <w:t xml:space="preserve"> </w:t>
      </w:r>
      <w:r>
        <w:t>цієї</w:t>
      </w:r>
      <w:r>
        <w:rPr>
          <w:spacing w:val="28"/>
        </w:rPr>
        <w:t xml:space="preserve"> </w:t>
      </w:r>
      <w:r>
        <w:t>комерційної</w:t>
      </w:r>
      <w:r>
        <w:rPr>
          <w:spacing w:val="28"/>
        </w:rPr>
        <w:t xml:space="preserve"> </w:t>
      </w:r>
      <w:r>
        <w:t>пропозиції,</w:t>
      </w:r>
      <w:r>
        <w:rPr>
          <w:spacing w:val="27"/>
        </w:rPr>
        <w:t xml:space="preserve"> </w:t>
      </w:r>
      <w:r>
        <w:t>внесення</w:t>
      </w:r>
      <w:r>
        <w:rPr>
          <w:spacing w:val="25"/>
        </w:rPr>
        <w:t xml:space="preserve"> </w:t>
      </w:r>
      <w:r>
        <w:t>змін</w:t>
      </w:r>
      <w:r>
        <w:rPr>
          <w:spacing w:val="29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неї</w:t>
      </w:r>
      <w:r>
        <w:rPr>
          <w:spacing w:val="28"/>
        </w:rPr>
        <w:t xml:space="preserve"> </w:t>
      </w:r>
      <w:r>
        <w:t>можливе</w:t>
      </w:r>
      <w:r>
        <w:rPr>
          <w:spacing w:val="-57"/>
        </w:rPr>
        <w:t xml:space="preserve"> </w:t>
      </w:r>
      <w:r>
        <w:t>лише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взаємною згодою</w:t>
      </w:r>
      <w:r>
        <w:rPr>
          <w:spacing w:val="-1"/>
        </w:rPr>
        <w:t xml:space="preserve"> </w:t>
      </w:r>
      <w:r>
        <w:t>Сторін</w:t>
      </w:r>
      <w:r>
        <w:rPr>
          <w:spacing w:val="-1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 встановленому</w:t>
      </w:r>
      <w:r>
        <w:rPr>
          <w:spacing w:val="-6"/>
        </w:rPr>
        <w:t xml:space="preserve"> </w:t>
      </w:r>
      <w:r>
        <w:t>чинним</w:t>
      </w:r>
      <w:r>
        <w:rPr>
          <w:spacing w:val="-2"/>
        </w:rPr>
        <w:t xml:space="preserve"> </w:t>
      </w:r>
      <w:r>
        <w:t>законодавством.</w:t>
      </w:r>
    </w:p>
    <w:p w:rsidR="000B6A4A" w:rsidRDefault="000B6A4A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0B6A4A">
        <w:trPr>
          <w:trHeight w:val="5234"/>
        </w:trPr>
        <w:tc>
          <w:tcPr>
            <w:tcW w:w="5409" w:type="dxa"/>
          </w:tcPr>
          <w:p w:rsidR="000B6A4A" w:rsidRDefault="008B2B54">
            <w:pPr>
              <w:pStyle w:val="TableParagraph"/>
              <w:ind w:left="849" w:right="844" w:hanging="1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ПОСТАЧАЛЬНИК: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ТОВАРИСТВО З ОБМЕЖЕНОЮ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ВІДПОВІДАЛЬНІСТЮ</w:t>
            </w:r>
          </w:p>
          <w:p w:rsidR="000B6A4A" w:rsidRDefault="008B2B54">
            <w:pPr>
              <w:pStyle w:val="TableParagraph"/>
              <w:spacing w:line="274" w:lineRule="exact"/>
              <w:ind w:left="1070" w:right="10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«БУРШТИН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ЕНЕРГОМАШ»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76010, м.Івано-Франківськ,</w:t>
            </w:r>
            <w:r>
              <w:rPr>
                <w:rFonts w:ascii="Cambria" w:eastAsia="Arial" w:hAnsi="Cambria"/>
                <w:color w:val="000000"/>
                <w:lang w:eastAsia="ar-SA"/>
              </w:rPr>
              <w:t xml:space="preserve"> </w:t>
            </w:r>
            <w:r w:rsidRPr="006D178C">
              <w:rPr>
                <w:rFonts w:ascii="Cambria" w:eastAsia="Arial" w:hAnsi="Cambria"/>
                <w:color w:val="000000"/>
                <w:lang w:eastAsia="ar-SA"/>
              </w:rPr>
              <w:t>вул.Бельведерська, Будинок 32-А, офіс 30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Енергетичний ідентифікаційний код 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(ЕІС код) № 62Х759914238583J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П/р № UA553365030000026034300614954 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в ФІЛІЯ ІВАНО-ФРАНКІВСЬКОГО ОУ АТ «ОЩАДБАНК, МФО 336503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ЄДРПОУ: 44571750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ІПН: 445717509150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Телефон: +380678787300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е-mail: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BURSHTYNENERGOMASH@OUTLOOK.COM</w:t>
              </w:r>
            </w:hyperlink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</w:rPr>
            </w:pPr>
            <w:r>
              <w:rPr>
                <w:rFonts w:ascii="Cambria" w:eastAsia="Arial" w:hAnsi="Cambria"/>
                <w:color w:val="000000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сайт: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777264" w:rsidRPr="006D178C" w:rsidRDefault="00777264" w:rsidP="00777264">
            <w:pPr>
              <w:spacing w:after="160" w:line="259" w:lineRule="auto"/>
              <w:rPr>
                <w:rFonts w:eastAsiaTheme="minorHAnsi" w:cstheme="minorBidi"/>
                <w:b/>
              </w:rPr>
            </w:pPr>
            <w:r w:rsidRPr="006D178C">
              <w:rPr>
                <w:rFonts w:eastAsiaTheme="minorHAnsi" w:cstheme="minorBidi"/>
                <w:b/>
              </w:rPr>
              <w:t>Директор</w:t>
            </w:r>
          </w:p>
          <w:p w:rsidR="00777264" w:rsidRPr="004047B8" w:rsidRDefault="00777264" w:rsidP="00777264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</w:rPr>
              <w:t xml:space="preserve"> _________________</w:t>
            </w:r>
            <w:r w:rsidRPr="006D178C">
              <w:rPr>
                <w:rFonts w:ascii="Cambria" w:eastAsia="Calibri" w:hAnsi="Cambria" w:cstheme="minorBidi"/>
                <w:b/>
                <w:bCs/>
              </w:rPr>
              <w:t>Ю.В. ПАРАХОНЯК</w:t>
            </w:r>
          </w:p>
          <w:p w:rsidR="000B6A4A" w:rsidRDefault="000B6A4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  <w:sz w:val="24"/>
              </w:rPr>
            </w:pPr>
          </w:p>
        </w:tc>
        <w:tc>
          <w:tcPr>
            <w:tcW w:w="5168" w:type="dxa"/>
          </w:tcPr>
          <w:p w:rsidR="000B6A4A" w:rsidRDefault="008B2B54">
            <w:pPr>
              <w:pStyle w:val="TableParagraph"/>
              <w:spacing w:line="266" w:lineRule="exact"/>
              <w:ind w:left="2040" w:right="1580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СПОЖИВАЧ</w:t>
            </w:r>
            <w:r>
              <w:rPr>
                <w:b/>
                <w:sz w:val="24"/>
                <w:u w:val="single"/>
              </w:rPr>
              <w:t>:</w:t>
            </w:r>
          </w:p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  <w:p w:rsidR="000B6A4A" w:rsidRDefault="008B2B54">
            <w:pPr>
              <w:pStyle w:val="TableParagraph"/>
              <w:tabs>
                <w:tab w:val="left" w:pos="5070"/>
              </w:tabs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8B2B54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8B2B54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  <w:p w:rsidR="000B6A4A" w:rsidRDefault="008B2B54">
            <w:pPr>
              <w:pStyle w:val="TableParagraph"/>
              <w:tabs>
                <w:tab w:val="left" w:pos="4867"/>
              </w:tabs>
              <w:ind w:left="738" w:right="298" w:firstLine="16"/>
              <w:rPr>
                <w:sz w:val="24"/>
              </w:rPr>
            </w:pPr>
            <w:r>
              <w:rPr>
                <w:sz w:val="24"/>
              </w:rPr>
              <w:t>Енергетичний ідентифікаційний 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(ЕІС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8B2B54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  <w:rPr>
                <w:sz w:val="24"/>
              </w:rPr>
            </w:pPr>
            <w:r>
              <w:rPr>
                <w:sz w:val="24"/>
              </w:rPr>
              <w:t>П/р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МФО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8B2B54">
            <w:pPr>
              <w:pStyle w:val="TableParagraph"/>
              <w:tabs>
                <w:tab w:val="left" w:pos="408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 xml:space="preserve">ЄДРПОУ  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Pr="00777264" w:rsidRDefault="008B2B54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sz w:val="24"/>
                <w:lang w:val="uk-UA"/>
              </w:rPr>
            </w:pPr>
            <w:r>
              <w:rPr>
                <w:sz w:val="24"/>
              </w:rPr>
              <w:t>ІПН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="00777264" w:rsidRPr="00777264">
              <w:rPr>
                <w:sz w:val="24"/>
                <w:lang w:val="uk-UA"/>
              </w:rPr>
              <w:t>_</w:t>
            </w:r>
          </w:p>
          <w:p w:rsidR="000B6A4A" w:rsidRDefault="008B2B54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  <w:u w:val="thick"/>
              </w:rPr>
            </w:pPr>
            <w:r>
              <w:rPr>
                <w:sz w:val="24"/>
              </w:rPr>
              <w:t>Тел.факс: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Email: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веб-сайт</w:t>
            </w:r>
            <w:r w:rsidRPr="00777264">
              <w:rPr>
                <w:b/>
                <w:sz w:val="24"/>
              </w:rPr>
              <w:t>:</w:t>
            </w:r>
            <w:hyperlink r:id="rId9">
              <w:r w:rsidRPr="00777264">
                <w:rPr>
                  <w:b/>
                  <w:sz w:val="24"/>
                </w:rPr>
                <w:t xml:space="preserve"> </w:t>
              </w:r>
              <w:r w:rsidRPr="00777264">
                <w:rPr>
                  <w:b/>
                  <w:sz w:val="24"/>
                </w:rPr>
                <w:tab/>
              </w:r>
              <w:r w:rsidRPr="00777264">
                <w:rPr>
                  <w:b/>
                  <w:sz w:val="24"/>
                </w:rPr>
                <w:tab/>
              </w:r>
              <w:r w:rsidRPr="00777264">
                <w:rPr>
                  <w:b/>
                  <w:sz w:val="24"/>
                </w:rPr>
                <w:tab/>
              </w:r>
            </w:hyperlink>
          </w:p>
          <w:p w:rsidR="00777264" w:rsidRDefault="00777264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</w:rPr>
            </w:pPr>
          </w:p>
        </w:tc>
      </w:tr>
    </w:tbl>
    <w:p w:rsidR="008B2B54" w:rsidRDefault="008B2B54"/>
    <w:sectPr w:rsidR="008B2B54">
      <w:type w:val="continuous"/>
      <w:pgSz w:w="11910" w:h="16840"/>
      <w:pgMar w:top="700" w:right="1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36C09"/>
    <w:rsid w:val="000A4139"/>
    <w:rsid w:val="000B6A4A"/>
    <w:rsid w:val="0020311D"/>
    <w:rsid w:val="00462420"/>
    <w:rsid w:val="006A104E"/>
    <w:rsid w:val="006B1F59"/>
    <w:rsid w:val="00713AB6"/>
    <w:rsid w:val="00777264"/>
    <w:rsid w:val="008B2B54"/>
    <w:rsid w:val="00AB3C1E"/>
    <w:rsid w:val="00B1345B"/>
    <w:rsid w:val="00C73BFD"/>
    <w:rsid w:val="00FA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FB86C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krtatnaf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2</cp:revision>
  <dcterms:created xsi:type="dcterms:W3CDTF">2025-04-03T21:23:00Z</dcterms:created>
  <dcterms:modified xsi:type="dcterms:W3CDTF">2025-04-03T21:23:00Z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